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FF48" w14:textId="77777777" w:rsidR="00D00D51" w:rsidRPr="00FA5415" w:rsidRDefault="00D00D51" w:rsidP="00D00D51">
      <w:pPr>
        <w:pStyle w:val="BodyText"/>
        <w:spacing w:after="0" w:line="276" w:lineRule="auto"/>
        <w:ind w:left="3671"/>
        <w:outlineLvl w:val="0"/>
        <w:rPr>
          <w:rFonts w:asciiTheme="minorHAnsi" w:hAnsiTheme="minorHAnsi" w:cstheme="minorHAnsi"/>
          <w:b/>
          <w:bCs/>
          <w:sz w:val="32"/>
          <w:szCs w:val="32"/>
        </w:rPr>
      </w:pPr>
      <w:r w:rsidRPr="00FA5415">
        <w:rPr>
          <w:rFonts w:asciiTheme="minorHAnsi" w:hAnsiTheme="minorHAnsi" w:cstheme="minorHAnsi"/>
          <w:b/>
          <w:bCs/>
          <w:sz w:val="32"/>
          <w:szCs w:val="32"/>
        </w:rPr>
        <w:t>Safety</w:t>
      </w:r>
      <w:r w:rsidRPr="00FA5415">
        <w:rPr>
          <w:rFonts w:asciiTheme="minorHAnsi" w:hAnsiTheme="minorHAnsi" w:cstheme="minorHAnsi"/>
          <w:b/>
          <w:bCs/>
          <w:spacing w:val="6"/>
          <w:sz w:val="32"/>
          <w:szCs w:val="32"/>
        </w:rPr>
        <w:t xml:space="preserve"> </w:t>
      </w:r>
      <w:r w:rsidRPr="00FA5415">
        <w:rPr>
          <w:rFonts w:asciiTheme="minorHAnsi" w:hAnsiTheme="minorHAnsi" w:cstheme="minorHAnsi"/>
          <w:b/>
          <w:bCs/>
          <w:sz w:val="32"/>
          <w:szCs w:val="32"/>
        </w:rPr>
        <w:t>Data</w:t>
      </w:r>
      <w:r w:rsidRPr="00FA5415">
        <w:rPr>
          <w:rFonts w:asciiTheme="minorHAnsi" w:hAnsiTheme="minorHAnsi" w:cstheme="minorHAnsi"/>
          <w:b/>
          <w:bCs/>
          <w:spacing w:val="6"/>
          <w:sz w:val="32"/>
          <w:szCs w:val="32"/>
        </w:rPr>
        <w:t xml:space="preserve"> </w:t>
      </w:r>
      <w:r w:rsidRPr="00FA5415">
        <w:rPr>
          <w:rFonts w:asciiTheme="minorHAnsi" w:hAnsiTheme="minorHAnsi" w:cstheme="minorHAnsi"/>
          <w:b/>
          <w:bCs/>
          <w:sz w:val="32"/>
          <w:szCs w:val="32"/>
        </w:rPr>
        <w:t>Sheet</w:t>
      </w:r>
    </w:p>
    <w:p w14:paraId="614249EA" w14:textId="77777777" w:rsidR="00D00D51" w:rsidRPr="00FA5415" w:rsidRDefault="00D00D51" w:rsidP="00D00D51">
      <w:pPr>
        <w:pStyle w:val="BodyText"/>
        <w:spacing w:after="0" w:line="276" w:lineRule="auto"/>
        <w:ind w:left="3671"/>
        <w:outlineLvl w:val="0"/>
        <w:rPr>
          <w:rFonts w:asciiTheme="minorHAnsi" w:hAnsiTheme="minorHAnsi" w:cstheme="minorHAnsi"/>
          <w:sz w:val="2"/>
          <w:szCs w:val="2"/>
        </w:rPr>
      </w:pPr>
    </w:p>
    <w:p w14:paraId="130DC0A4" w14:textId="5C66226C"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2061650B" wp14:editId="5BA52CFD">
                <wp:extent cx="6158865" cy="198120"/>
                <wp:effectExtent l="0" t="0" r="0" b="3810"/>
                <wp:docPr id="1345827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F26C2"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r w:rsidRPr="00FA5415">
                              <w:rPr>
                                <w:rFonts w:asciiTheme="minorHAnsi" w:eastAsia="Times New Roman" w:hAnsiTheme="minorHAnsi" w:cstheme="minorHAnsi"/>
                                <w:b/>
                                <w:bCs/>
                                <w:sz w:val="24"/>
                                <w:szCs w:val="24"/>
                              </w:rPr>
                              <w:t>1. Identification of the Substances/Preparation and</w:t>
                            </w:r>
                            <w:r w:rsidRPr="00FA5415">
                              <w:rPr>
                                <w:rFonts w:asciiTheme="minorHAnsi" w:eastAsia="Times New Roman" w:hAnsiTheme="minorHAnsi" w:cstheme="minorHAnsi"/>
                                <w:b/>
                                <w:bCs/>
                                <w:spacing w:val="-1"/>
                                <w:sz w:val="24"/>
                                <w:szCs w:val="24"/>
                              </w:rPr>
                              <w:t xml:space="preserve"> of the</w:t>
                            </w:r>
                            <w:r w:rsidRPr="00FA5415">
                              <w:rPr>
                                <w:rFonts w:asciiTheme="minorHAnsi" w:eastAsia="Times New Roman" w:hAnsiTheme="minorHAnsi" w:cstheme="minorHAnsi"/>
                                <w:b/>
                                <w:bCs/>
                                <w:spacing w:val="16"/>
                                <w:sz w:val="24"/>
                                <w:szCs w:val="24"/>
                              </w:rPr>
                              <w:t xml:space="preserve"> </w:t>
                            </w:r>
                            <w:r w:rsidRPr="00FA5415">
                              <w:rPr>
                                <w:rFonts w:asciiTheme="minorHAnsi" w:eastAsia="Times New Roman" w:hAnsiTheme="minorHAnsi" w:cstheme="minorHAnsi"/>
                                <w:b/>
                                <w:bCs/>
                                <w:spacing w:val="-1"/>
                                <w:sz w:val="24"/>
                                <w:szCs w:val="24"/>
                              </w:rPr>
                              <w:t>Company/Undertaking</w:t>
                            </w:r>
                          </w:p>
                        </w:txbxContent>
                      </wps:txbx>
                      <wps:bodyPr rot="0" vert="horz" wrap="square" lIns="0" tIns="0" rIns="0" bIns="0" anchor="t" anchorCtr="0" upright="1">
                        <a:noAutofit/>
                      </wps:bodyPr>
                    </wps:wsp>
                  </a:graphicData>
                </a:graphic>
              </wp:inline>
            </w:drawing>
          </mc:Choice>
          <mc:Fallback>
            <w:pict>
              <v:shapetype w14:anchorId="2061650B" id="_x0000_t202" coordsize="21600,21600" o:spt="202" path="m,l,21600r21600,l21600,xe">
                <v:stroke joinstyle="miter"/>
                <v:path gradientshapeok="t" o:connecttype="rect"/>
              </v:shapetype>
              <v:shape id="Text Box 1" o:spid="_x0000_s1026"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" fillcolor="#ccc" stroked="f">
                <v:textbox inset="0,0,0,0">
                  <w:txbxContent>
                    <w:p w14:paraId="40DF26C2"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r w:rsidRPr="00FA5415">
                        <w:rPr>
                          <w:rFonts w:asciiTheme="minorHAnsi" w:eastAsia="Times New Roman" w:hAnsiTheme="minorHAnsi" w:cstheme="minorHAnsi"/>
                          <w:b/>
                          <w:bCs/>
                          <w:sz w:val="24"/>
                          <w:szCs w:val="24"/>
                        </w:rPr>
                        <w:t>1. Identification of the Substances/Preparation and</w:t>
                      </w:r>
                      <w:r w:rsidRPr="00FA5415">
                        <w:rPr>
                          <w:rFonts w:asciiTheme="minorHAnsi" w:eastAsia="Times New Roman" w:hAnsiTheme="minorHAnsi" w:cstheme="minorHAnsi"/>
                          <w:b/>
                          <w:bCs/>
                          <w:spacing w:val="-1"/>
                          <w:sz w:val="24"/>
                          <w:szCs w:val="24"/>
                        </w:rPr>
                        <w:t xml:space="preserve"> of the</w:t>
                      </w:r>
                      <w:r w:rsidRPr="00FA5415">
                        <w:rPr>
                          <w:rFonts w:asciiTheme="minorHAnsi" w:eastAsia="Times New Roman" w:hAnsiTheme="minorHAnsi" w:cstheme="minorHAnsi"/>
                          <w:b/>
                          <w:bCs/>
                          <w:spacing w:val="16"/>
                          <w:sz w:val="24"/>
                          <w:szCs w:val="24"/>
                        </w:rPr>
                        <w:t xml:space="preserve"> </w:t>
                      </w:r>
                      <w:r w:rsidRPr="00FA5415">
                        <w:rPr>
                          <w:rFonts w:asciiTheme="minorHAnsi" w:eastAsia="Times New Roman" w:hAnsiTheme="minorHAnsi" w:cstheme="minorHAnsi"/>
                          <w:b/>
                          <w:bCs/>
                          <w:spacing w:val="-1"/>
                          <w:sz w:val="24"/>
                          <w:szCs w:val="24"/>
                        </w:rPr>
                        <w:t>Company/Undertaking</w:t>
                      </w:r>
                    </w:p>
                  </w:txbxContent>
                </v:textbox>
                <w10:anchorlock/>
              </v:shape>
            </w:pict>
          </mc:Fallback>
        </mc:AlternateContent>
      </w:r>
    </w:p>
    <w:p w14:paraId="20FF0D40" w14:textId="25B7B0FE"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Product Details</w:t>
      </w:r>
    </w:p>
    <w:p w14:paraId="73AC1016"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Trade Name:</w:t>
      </w:r>
      <w:r w:rsidRPr="00D00D51">
        <w:rPr>
          <w:rFonts w:asciiTheme="minorHAnsi" w:hAnsiTheme="minorHAnsi" w:cstheme="minorHAnsi"/>
          <w:sz w:val="20"/>
          <w:szCs w:val="20"/>
        </w:rPr>
        <w:t xml:space="preserve"> Garbage Disposer and Sink fresh</w:t>
      </w:r>
    </w:p>
    <w:p w14:paraId="2AF212E8"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End uses:</w:t>
      </w:r>
      <w:r w:rsidRPr="00D00D51">
        <w:rPr>
          <w:rFonts w:asciiTheme="minorHAnsi" w:hAnsiTheme="minorHAnsi" w:cstheme="minorHAnsi"/>
          <w:sz w:val="20"/>
          <w:szCs w:val="20"/>
        </w:rPr>
        <w:t xml:space="preserve"> Air freshener and deodorizer</w:t>
      </w:r>
    </w:p>
    <w:p w14:paraId="23CC0BF3"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Manufacturer/Supplier:</w:t>
      </w:r>
      <w:r w:rsidRPr="00D00D51">
        <w:rPr>
          <w:rFonts w:asciiTheme="minorHAnsi" w:hAnsiTheme="minorHAnsi" w:cstheme="minorHAnsi"/>
          <w:sz w:val="20"/>
          <w:szCs w:val="20"/>
        </w:rPr>
        <w:t xml:space="preserve"> YIWU FANGNI DAILY USE PRODUCTS CO., LIMITED</w:t>
      </w:r>
    </w:p>
    <w:p w14:paraId="65F32F8F" w14:textId="5CDA93D1" w:rsidR="00D00D51" w:rsidRPr="00D00D51" w:rsidRDefault="00D00D51" w:rsidP="00D00D51">
      <w:pPr>
        <w:spacing w:after="0" w:line="276" w:lineRule="auto"/>
        <w:ind w:left="1440" w:firstLine="720"/>
        <w:rPr>
          <w:rFonts w:asciiTheme="minorHAnsi" w:hAnsiTheme="minorHAnsi" w:cstheme="minorHAnsi"/>
          <w:sz w:val="20"/>
          <w:szCs w:val="20"/>
        </w:rPr>
      </w:pPr>
      <w:r w:rsidRPr="00D00D51">
        <w:rPr>
          <w:rFonts w:asciiTheme="minorHAnsi" w:hAnsiTheme="minorHAnsi" w:cstheme="minorHAnsi"/>
          <w:sz w:val="20"/>
          <w:szCs w:val="20"/>
        </w:rPr>
        <w:t>No.89 Chang</w:t>
      </w:r>
      <w:r w:rsidRPr="00D00D51">
        <w:rPr>
          <w:rFonts w:asciiTheme="minorHAnsi" w:hAnsiTheme="minorHAnsi" w:cstheme="minorHAnsi"/>
          <w:sz w:val="20"/>
          <w:szCs w:val="20"/>
        </w:rPr>
        <w:t xml:space="preserve"> </w:t>
      </w:r>
      <w:r w:rsidRPr="00D00D51">
        <w:rPr>
          <w:rFonts w:asciiTheme="minorHAnsi" w:hAnsiTheme="minorHAnsi" w:cstheme="minorHAnsi"/>
          <w:sz w:val="20"/>
          <w:szCs w:val="20"/>
        </w:rPr>
        <w:t>Fu Road Suxi Industrial Zone Yiwu City Zhejiang</w:t>
      </w:r>
      <w:r w:rsidRPr="00D00D51">
        <w:rPr>
          <w:rFonts w:asciiTheme="minorHAnsi" w:hAnsiTheme="minorHAnsi" w:cstheme="minorHAnsi"/>
          <w:sz w:val="20"/>
          <w:szCs w:val="20"/>
        </w:rPr>
        <w:t>,</w:t>
      </w:r>
      <w:r w:rsidRPr="00D00D51">
        <w:rPr>
          <w:rFonts w:asciiTheme="minorHAnsi" w:hAnsiTheme="minorHAnsi" w:cstheme="minorHAnsi"/>
          <w:sz w:val="20"/>
          <w:szCs w:val="20"/>
        </w:rPr>
        <w:t xml:space="preserve"> China</w:t>
      </w:r>
    </w:p>
    <w:p w14:paraId="3D746953"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Contact Person:</w:t>
      </w:r>
      <w:r w:rsidRPr="00D00D51">
        <w:rPr>
          <w:rFonts w:asciiTheme="minorHAnsi" w:hAnsiTheme="minorHAnsi" w:cstheme="minorHAnsi"/>
          <w:sz w:val="20"/>
          <w:szCs w:val="20"/>
        </w:rPr>
        <w:t xml:space="preserve"> Fanny</w:t>
      </w:r>
    </w:p>
    <w:p w14:paraId="35F96FF7"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E–Mail: </w:t>
      </w:r>
      <w:r w:rsidRPr="00D00D51">
        <w:rPr>
          <w:rFonts w:asciiTheme="minorHAnsi" w:hAnsiTheme="minorHAnsi" w:cstheme="minorHAnsi"/>
          <w:sz w:val="20"/>
          <w:szCs w:val="20"/>
        </w:rPr>
        <w:t>yiwufanny@163.com</w:t>
      </w:r>
    </w:p>
    <w:p w14:paraId="3D493644"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Tel:</w:t>
      </w:r>
      <w:r w:rsidRPr="00D00D51">
        <w:rPr>
          <w:rFonts w:asciiTheme="minorHAnsi" w:hAnsiTheme="minorHAnsi" w:cstheme="minorHAnsi"/>
          <w:sz w:val="20"/>
          <w:szCs w:val="20"/>
        </w:rPr>
        <w:t xml:space="preserve"> +86-579-85964095</w:t>
      </w:r>
    </w:p>
    <w:p w14:paraId="3CB398E2"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Fax:</w:t>
      </w:r>
      <w:r w:rsidRPr="00D00D51">
        <w:rPr>
          <w:rFonts w:asciiTheme="minorHAnsi" w:hAnsiTheme="minorHAnsi" w:cstheme="minorHAnsi"/>
          <w:sz w:val="20"/>
          <w:szCs w:val="20"/>
        </w:rPr>
        <w:t xml:space="preserve"> +86-579-85533867</w:t>
      </w:r>
    </w:p>
    <w:p w14:paraId="7DE701E9" w14:textId="77777777" w:rsidR="00D00D51" w:rsidRPr="00D00D51" w:rsidRDefault="00D00D51" w:rsidP="00D00D51">
      <w:pPr>
        <w:spacing w:after="0" w:line="276" w:lineRule="auto"/>
        <w:rPr>
          <w:rFonts w:asciiTheme="minorHAnsi" w:hAnsiTheme="minorHAnsi" w:cstheme="minorHAnsi"/>
          <w:b/>
          <w:bCs/>
          <w:sz w:val="20"/>
          <w:szCs w:val="20"/>
        </w:rPr>
      </w:pPr>
    </w:p>
    <w:p w14:paraId="50FCE932" w14:textId="4865A13A"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Information in Case of Emergency</w:t>
      </w:r>
    </w:p>
    <w:p w14:paraId="118B0DDD"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Tel:</w:t>
      </w:r>
      <w:r w:rsidRPr="00D00D51">
        <w:rPr>
          <w:rFonts w:asciiTheme="minorHAnsi" w:hAnsiTheme="minorHAnsi" w:cstheme="minorHAnsi"/>
          <w:sz w:val="20"/>
          <w:szCs w:val="20"/>
        </w:rPr>
        <w:t xml:space="preserve"> +86-13989425334</w:t>
      </w:r>
    </w:p>
    <w:p w14:paraId="7E2E62E2" w14:textId="1E9FA3F0" w:rsidR="00000000"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Contact Person:</w:t>
      </w:r>
      <w:r w:rsidRPr="00D00D51">
        <w:rPr>
          <w:rFonts w:asciiTheme="minorHAnsi" w:hAnsiTheme="minorHAnsi" w:cstheme="minorHAnsi"/>
          <w:sz w:val="20"/>
          <w:szCs w:val="20"/>
        </w:rPr>
        <w:t xml:space="preserve"> Fanny</w:t>
      </w:r>
    </w:p>
    <w:p w14:paraId="6193B3D2" w14:textId="77777777" w:rsidR="00D00D51" w:rsidRDefault="00D00D51" w:rsidP="00D00D51">
      <w:pPr>
        <w:spacing w:after="0" w:line="276" w:lineRule="auto"/>
        <w:rPr>
          <w:rFonts w:asciiTheme="minorHAnsi" w:hAnsiTheme="minorHAnsi" w:cstheme="minorHAnsi"/>
        </w:rPr>
      </w:pPr>
    </w:p>
    <w:p w14:paraId="297DCD7B" w14:textId="5543707C"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5AEFCDAD" wp14:editId="3CB24CF3">
                <wp:extent cx="6158865" cy="198120"/>
                <wp:effectExtent l="0" t="0" r="0" b="3810"/>
                <wp:docPr id="109671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D6DED" w14:textId="77777777" w:rsidR="00D00D51" w:rsidRPr="00FA5415" w:rsidRDefault="00D00D51" w:rsidP="00D00D51">
                            <w:pPr>
                              <w:spacing w:before="81" w:line="186" w:lineRule="auto"/>
                              <w:ind w:left="30"/>
                              <w:rPr>
                                <w:rFonts w:asciiTheme="minorHAnsi" w:eastAsia="Times New Roman" w:hAnsiTheme="minorHAnsi" w:cstheme="minorHAnsi"/>
                                <w:sz w:val="24"/>
                                <w:szCs w:val="24"/>
                              </w:rPr>
                            </w:pPr>
                            <w:r w:rsidRPr="00FA5415">
                              <w:rPr>
                                <w:rFonts w:asciiTheme="minorHAnsi" w:eastAsia="Times New Roman" w:hAnsiTheme="minorHAnsi" w:cstheme="minorHAnsi"/>
                                <w:b/>
                                <w:bCs/>
                                <w:spacing w:val="20"/>
                                <w:sz w:val="24"/>
                                <w:szCs w:val="24"/>
                              </w:rPr>
                              <w:t>2.</w:t>
                            </w:r>
                            <w:r>
                              <w:rPr>
                                <w:rFonts w:asciiTheme="minorHAnsi" w:eastAsia="Times New Roman" w:hAnsiTheme="minorHAnsi" w:cstheme="minorHAnsi"/>
                                <w:b/>
                                <w:bCs/>
                                <w:spacing w:val="20"/>
                                <w:sz w:val="24"/>
                                <w:szCs w:val="24"/>
                              </w:rPr>
                              <w:t xml:space="preserve"> </w:t>
                            </w:r>
                            <w:r w:rsidRPr="00FA5415">
                              <w:rPr>
                                <w:rFonts w:asciiTheme="minorHAnsi" w:eastAsia="Times New Roman" w:hAnsiTheme="minorHAnsi" w:cstheme="minorHAnsi"/>
                                <w:b/>
                                <w:bCs/>
                                <w:sz w:val="24"/>
                                <w:szCs w:val="24"/>
                              </w:rPr>
                              <w:t>Hazards</w:t>
                            </w:r>
                            <w:r w:rsidRPr="00FA5415">
                              <w:rPr>
                                <w:rFonts w:asciiTheme="minorHAnsi" w:eastAsia="Times New Roman" w:hAnsiTheme="minorHAnsi" w:cstheme="minorHAnsi"/>
                                <w:b/>
                                <w:bCs/>
                                <w:spacing w:val="20"/>
                                <w:sz w:val="24"/>
                                <w:szCs w:val="24"/>
                              </w:rPr>
                              <w:t xml:space="preserve"> </w:t>
                            </w:r>
                            <w:r w:rsidRPr="00FA5415">
                              <w:rPr>
                                <w:rFonts w:asciiTheme="minorHAnsi" w:eastAsia="Times New Roman" w:hAnsiTheme="minorHAnsi" w:cstheme="minorHAnsi"/>
                                <w:b/>
                                <w:bCs/>
                                <w:sz w:val="24"/>
                                <w:szCs w:val="24"/>
                              </w:rPr>
                              <w:t>Identification</w:t>
                            </w:r>
                          </w:p>
                          <w:p w14:paraId="6F702287" w14:textId="49CCB4B5"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5AEFCDAD" id="_x0000_s1027"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" fillcolor="#ccc" stroked="f">
                <v:textbox inset="0,0,0,0">
                  <w:txbxContent>
                    <w:p w14:paraId="4D3D6DED" w14:textId="77777777" w:rsidR="00D00D51" w:rsidRPr="00FA5415" w:rsidRDefault="00D00D51" w:rsidP="00D00D51">
                      <w:pPr>
                        <w:spacing w:before="81" w:line="186" w:lineRule="auto"/>
                        <w:ind w:left="30"/>
                        <w:rPr>
                          <w:rFonts w:asciiTheme="minorHAnsi" w:eastAsia="Times New Roman" w:hAnsiTheme="minorHAnsi" w:cstheme="minorHAnsi"/>
                          <w:sz w:val="24"/>
                          <w:szCs w:val="24"/>
                        </w:rPr>
                      </w:pPr>
                      <w:r w:rsidRPr="00FA5415">
                        <w:rPr>
                          <w:rFonts w:asciiTheme="minorHAnsi" w:eastAsia="Times New Roman" w:hAnsiTheme="minorHAnsi" w:cstheme="minorHAnsi"/>
                          <w:b/>
                          <w:bCs/>
                          <w:spacing w:val="20"/>
                          <w:sz w:val="24"/>
                          <w:szCs w:val="24"/>
                        </w:rPr>
                        <w:t>2.</w:t>
                      </w:r>
                      <w:r>
                        <w:rPr>
                          <w:rFonts w:asciiTheme="minorHAnsi" w:eastAsia="Times New Roman" w:hAnsiTheme="minorHAnsi" w:cstheme="minorHAnsi"/>
                          <w:b/>
                          <w:bCs/>
                          <w:spacing w:val="20"/>
                          <w:sz w:val="24"/>
                          <w:szCs w:val="24"/>
                        </w:rPr>
                        <w:t xml:space="preserve"> </w:t>
                      </w:r>
                      <w:r w:rsidRPr="00FA5415">
                        <w:rPr>
                          <w:rFonts w:asciiTheme="minorHAnsi" w:eastAsia="Times New Roman" w:hAnsiTheme="minorHAnsi" w:cstheme="minorHAnsi"/>
                          <w:b/>
                          <w:bCs/>
                          <w:sz w:val="24"/>
                          <w:szCs w:val="24"/>
                        </w:rPr>
                        <w:t>Hazards</w:t>
                      </w:r>
                      <w:r w:rsidRPr="00FA5415">
                        <w:rPr>
                          <w:rFonts w:asciiTheme="minorHAnsi" w:eastAsia="Times New Roman" w:hAnsiTheme="minorHAnsi" w:cstheme="minorHAnsi"/>
                          <w:b/>
                          <w:bCs/>
                          <w:spacing w:val="20"/>
                          <w:sz w:val="24"/>
                          <w:szCs w:val="24"/>
                        </w:rPr>
                        <w:t xml:space="preserve"> </w:t>
                      </w:r>
                      <w:r w:rsidRPr="00FA5415">
                        <w:rPr>
                          <w:rFonts w:asciiTheme="minorHAnsi" w:eastAsia="Times New Roman" w:hAnsiTheme="minorHAnsi" w:cstheme="minorHAnsi"/>
                          <w:b/>
                          <w:bCs/>
                          <w:sz w:val="24"/>
                          <w:szCs w:val="24"/>
                        </w:rPr>
                        <w:t>Identification</w:t>
                      </w:r>
                    </w:p>
                    <w:p w14:paraId="6F702287" w14:textId="49CCB4B5"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232637E8"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According to EC Regulation No. 453/2010.</w:t>
      </w:r>
    </w:p>
    <w:p w14:paraId="6431DA28" w14:textId="50B0913B" w:rsidR="00D00D51" w:rsidRPr="00D00D51" w:rsidRDefault="00D00D51" w:rsidP="00D00D51">
      <w:pPr>
        <w:spacing w:after="0" w:line="276" w:lineRule="auto"/>
        <w:rPr>
          <w:rFonts w:asciiTheme="minorHAnsi" w:hAnsiTheme="minorHAnsi" w:cstheme="minorHAnsi"/>
          <w:b/>
          <w:bCs/>
          <w:sz w:val="20"/>
          <w:szCs w:val="20"/>
          <w:u w:val="single"/>
        </w:rPr>
      </w:pPr>
      <w:r w:rsidRPr="00D00D51">
        <w:rPr>
          <w:rFonts w:asciiTheme="minorHAnsi" w:hAnsiTheme="minorHAnsi" w:cstheme="minorHAnsi"/>
          <w:b/>
          <w:bCs/>
          <w:sz w:val="20"/>
          <w:szCs w:val="20"/>
          <w:u w:val="single"/>
        </w:rPr>
        <w:t>Classification according to the European Community Directive 67/548/EEC, 1999/45/EC and subsequent</w:t>
      </w:r>
      <w:r>
        <w:rPr>
          <w:rFonts w:asciiTheme="minorHAnsi" w:hAnsiTheme="minorHAnsi" w:cstheme="minorHAnsi"/>
          <w:b/>
          <w:bCs/>
          <w:sz w:val="20"/>
          <w:szCs w:val="20"/>
          <w:u w:val="single"/>
        </w:rPr>
        <w:t xml:space="preserve"> </w:t>
      </w:r>
      <w:r w:rsidRPr="00D00D51">
        <w:rPr>
          <w:rFonts w:asciiTheme="minorHAnsi" w:hAnsiTheme="minorHAnsi" w:cstheme="minorHAnsi"/>
          <w:b/>
          <w:bCs/>
          <w:sz w:val="20"/>
          <w:szCs w:val="20"/>
          <w:u w:val="single"/>
        </w:rPr>
        <w:t>amendments</w:t>
      </w:r>
    </w:p>
    <w:p w14:paraId="678B293D"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 xml:space="preserve">Classification: </w:t>
      </w:r>
      <w:r w:rsidRPr="00D00D51">
        <w:rPr>
          <w:rFonts w:asciiTheme="minorHAnsi" w:hAnsiTheme="minorHAnsi" w:cstheme="minorHAnsi"/>
          <w:sz w:val="20"/>
          <w:szCs w:val="20"/>
        </w:rPr>
        <w:t>Not classified.</w:t>
      </w:r>
    </w:p>
    <w:p w14:paraId="60B9FAE6" w14:textId="77777777" w:rsidR="00D00D51" w:rsidRPr="00D00D51" w:rsidRDefault="00D00D51" w:rsidP="00D00D51">
      <w:pPr>
        <w:spacing w:after="0" w:line="276" w:lineRule="auto"/>
        <w:rPr>
          <w:rFonts w:asciiTheme="minorHAnsi" w:hAnsiTheme="minorHAnsi" w:cstheme="minorHAnsi"/>
          <w:b/>
          <w:bCs/>
          <w:sz w:val="20"/>
          <w:szCs w:val="20"/>
          <w:u w:val="single"/>
        </w:rPr>
      </w:pPr>
      <w:r w:rsidRPr="00D00D51">
        <w:rPr>
          <w:rFonts w:asciiTheme="minorHAnsi" w:hAnsiTheme="minorHAnsi" w:cstheme="minorHAnsi"/>
          <w:b/>
          <w:bCs/>
          <w:sz w:val="20"/>
          <w:szCs w:val="20"/>
          <w:u w:val="single"/>
        </w:rPr>
        <w:t>Classification according to Regulation (EC) 1907/2006 (REACH)</w:t>
      </w:r>
    </w:p>
    <w:p w14:paraId="4B1CBAFF" w14:textId="5AE3E114"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Classification: </w:t>
      </w:r>
      <w:r w:rsidRPr="00D00D51">
        <w:rPr>
          <w:rFonts w:asciiTheme="minorHAnsi" w:hAnsiTheme="minorHAnsi" w:cstheme="minorHAnsi"/>
          <w:sz w:val="20"/>
          <w:szCs w:val="20"/>
        </w:rPr>
        <w:t>Not classified. This product is not classified as hazardous according to Regulation (EC) No.1907/2006.</w:t>
      </w:r>
    </w:p>
    <w:p w14:paraId="283E9B49" w14:textId="77777777" w:rsidR="00D00D51" w:rsidRPr="00D00D51" w:rsidRDefault="00D00D51" w:rsidP="00D00D51">
      <w:pPr>
        <w:spacing w:after="0" w:line="276" w:lineRule="auto"/>
        <w:rPr>
          <w:rFonts w:asciiTheme="minorHAnsi" w:hAnsiTheme="minorHAnsi" w:cstheme="minorHAnsi"/>
          <w:b/>
          <w:bCs/>
          <w:sz w:val="20"/>
          <w:szCs w:val="20"/>
          <w:u w:val="single"/>
        </w:rPr>
      </w:pPr>
      <w:r w:rsidRPr="00D00D51">
        <w:rPr>
          <w:rFonts w:asciiTheme="minorHAnsi" w:hAnsiTheme="minorHAnsi" w:cstheme="minorHAnsi"/>
          <w:b/>
          <w:bCs/>
          <w:sz w:val="20"/>
          <w:szCs w:val="20"/>
          <w:u w:val="single"/>
        </w:rPr>
        <w:t>Classification according to Regulation (EC) No 1272/2008 [EU-GHS/CLP]</w:t>
      </w:r>
    </w:p>
    <w:p w14:paraId="6D947B28" w14:textId="566D1EBB"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Classification: </w:t>
      </w:r>
      <w:r w:rsidRPr="00D00D51">
        <w:rPr>
          <w:rFonts w:asciiTheme="minorHAnsi" w:hAnsiTheme="minorHAnsi" w:cstheme="minorHAnsi"/>
          <w:sz w:val="20"/>
          <w:szCs w:val="20"/>
        </w:rPr>
        <w:t>Not classified. This product is not classified as hazardous according to Regulation (EC) No.1272/2008</w:t>
      </w:r>
    </w:p>
    <w:p w14:paraId="7445A484"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Additional Hazards:  </w:t>
      </w:r>
      <w:r w:rsidRPr="00D00D51">
        <w:rPr>
          <w:rFonts w:asciiTheme="minorHAnsi" w:hAnsiTheme="minorHAnsi" w:cstheme="minorHAnsi"/>
          <w:sz w:val="20"/>
          <w:szCs w:val="20"/>
        </w:rPr>
        <w:t xml:space="preserve">There are no recognized hazards for  consumers  and other users under normal and </w:t>
      </w:r>
    </w:p>
    <w:p w14:paraId="2EC546E1"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reasonably  foreseen use.</w:t>
      </w:r>
    </w:p>
    <w:p w14:paraId="437EB846" w14:textId="613CE101"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See section 11 for more detailed information on health effects and symptoms.</w:t>
      </w:r>
    </w:p>
    <w:p w14:paraId="41CDB6AD" w14:textId="77777777" w:rsidR="00D00D51" w:rsidRDefault="00D00D51" w:rsidP="00D00D51">
      <w:pPr>
        <w:spacing w:after="0" w:line="276" w:lineRule="auto"/>
        <w:rPr>
          <w:rFonts w:asciiTheme="minorHAnsi" w:hAnsiTheme="minorHAnsi" w:cstheme="minorHAnsi"/>
        </w:rPr>
      </w:pPr>
    </w:p>
    <w:p w14:paraId="7616151D" w14:textId="173F2A6D"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0BA69C3D" wp14:editId="11C47E52">
                <wp:extent cx="6158865" cy="198120"/>
                <wp:effectExtent l="0" t="0" r="0" b="3810"/>
                <wp:docPr id="877933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EA092" w14:textId="77777777" w:rsidR="00D00D51" w:rsidRPr="00FA5415" w:rsidRDefault="00D00D51" w:rsidP="00D00D51">
                            <w:pPr>
                              <w:spacing w:before="81" w:line="186" w:lineRule="auto"/>
                              <w:ind w:left="32"/>
                              <w:rPr>
                                <w:rFonts w:asciiTheme="minorHAnsi" w:eastAsia="Times New Roman" w:hAnsiTheme="minorHAnsi" w:cstheme="minorHAnsi"/>
                                <w:sz w:val="24"/>
                                <w:szCs w:val="24"/>
                              </w:rPr>
                            </w:pPr>
                            <w:r w:rsidRPr="00FA5415">
                              <w:rPr>
                                <w:rFonts w:asciiTheme="minorHAnsi" w:eastAsia="Times New Roman" w:hAnsiTheme="minorHAnsi" w:cstheme="minorHAnsi"/>
                                <w:b/>
                                <w:bCs/>
                                <w:sz w:val="24"/>
                                <w:szCs w:val="24"/>
                              </w:rPr>
                              <w:t>3.</w:t>
                            </w:r>
                            <w:r w:rsidRPr="00FA5415">
                              <w:rPr>
                                <w:rFonts w:asciiTheme="minorHAnsi" w:eastAsia="Times New Roman" w:hAnsiTheme="minorHAnsi" w:cstheme="minorHAnsi"/>
                                <w:b/>
                                <w:bCs/>
                                <w:spacing w:val="16"/>
                                <w:sz w:val="24"/>
                                <w:szCs w:val="24"/>
                              </w:rPr>
                              <w:t xml:space="preserve"> </w:t>
                            </w:r>
                            <w:r w:rsidRPr="00FA5415">
                              <w:rPr>
                                <w:rFonts w:asciiTheme="minorHAnsi" w:eastAsia="Times New Roman" w:hAnsiTheme="minorHAnsi" w:cstheme="minorHAnsi"/>
                                <w:b/>
                                <w:bCs/>
                                <w:sz w:val="24"/>
                                <w:szCs w:val="24"/>
                              </w:rPr>
                              <w:t>Composition/Informatio</w:t>
                            </w:r>
                            <w:r w:rsidRPr="00FA5415">
                              <w:rPr>
                                <w:rFonts w:asciiTheme="minorHAnsi" w:eastAsia="Times New Roman" w:hAnsiTheme="minorHAnsi" w:cstheme="minorHAnsi"/>
                                <w:b/>
                                <w:bCs/>
                                <w:spacing w:val="-1"/>
                                <w:sz w:val="24"/>
                                <w:szCs w:val="24"/>
                              </w:rPr>
                              <w:t>n on Ingredients</w:t>
                            </w:r>
                          </w:p>
                          <w:p w14:paraId="7CCB48C9" w14:textId="6F09E763"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0BA69C3D" id="_x0000_s1028"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mNf62+4BAADBAwAADgAAAAAAAAAAAAAAAAAuAgAAZHJzL2Uyb0Rv&#10;Yy54bWxQSwECLQAUAAYACAAAACEAg31R3t0AAAAEAQAADwAAAAAAAAAAAAAAAABIBAAAZHJzL2Rv&#10;d25yZXYueG1sUEsFBgAAAAAEAAQA8wAAAFIFAAAAAA==&#10;" fillcolor="#ccc" stroked="f">
                <v:textbox inset="0,0,0,0">
                  <w:txbxContent>
                    <w:p w14:paraId="69FEA092" w14:textId="77777777" w:rsidR="00D00D51" w:rsidRPr="00FA5415" w:rsidRDefault="00D00D51" w:rsidP="00D00D51">
                      <w:pPr>
                        <w:spacing w:before="81" w:line="186" w:lineRule="auto"/>
                        <w:ind w:left="32"/>
                        <w:rPr>
                          <w:rFonts w:asciiTheme="minorHAnsi" w:eastAsia="Times New Roman" w:hAnsiTheme="minorHAnsi" w:cstheme="minorHAnsi"/>
                          <w:sz w:val="24"/>
                          <w:szCs w:val="24"/>
                        </w:rPr>
                      </w:pPr>
                      <w:r w:rsidRPr="00FA5415">
                        <w:rPr>
                          <w:rFonts w:asciiTheme="minorHAnsi" w:eastAsia="Times New Roman" w:hAnsiTheme="minorHAnsi" w:cstheme="minorHAnsi"/>
                          <w:b/>
                          <w:bCs/>
                          <w:sz w:val="24"/>
                          <w:szCs w:val="24"/>
                        </w:rPr>
                        <w:t>3.</w:t>
                      </w:r>
                      <w:r w:rsidRPr="00FA5415">
                        <w:rPr>
                          <w:rFonts w:asciiTheme="minorHAnsi" w:eastAsia="Times New Roman" w:hAnsiTheme="minorHAnsi" w:cstheme="minorHAnsi"/>
                          <w:b/>
                          <w:bCs/>
                          <w:spacing w:val="16"/>
                          <w:sz w:val="24"/>
                          <w:szCs w:val="24"/>
                        </w:rPr>
                        <w:t xml:space="preserve"> </w:t>
                      </w:r>
                      <w:r w:rsidRPr="00FA5415">
                        <w:rPr>
                          <w:rFonts w:asciiTheme="minorHAnsi" w:eastAsia="Times New Roman" w:hAnsiTheme="minorHAnsi" w:cstheme="minorHAnsi"/>
                          <w:b/>
                          <w:bCs/>
                          <w:sz w:val="24"/>
                          <w:szCs w:val="24"/>
                        </w:rPr>
                        <w:t>Composition/Informatio</w:t>
                      </w:r>
                      <w:r w:rsidRPr="00FA5415">
                        <w:rPr>
                          <w:rFonts w:asciiTheme="minorHAnsi" w:eastAsia="Times New Roman" w:hAnsiTheme="minorHAnsi" w:cstheme="minorHAnsi"/>
                          <w:b/>
                          <w:bCs/>
                          <w:spacing w:val="-1"/>
                          <w:sz w:val="24"/>
                          <w:szCs w:val="24"/>
                        </w:rPr>
                        <w:t>n on Ingredients</w:t>
                      </w:r>
                    </w:p>
                    <w:p w14:paraId="7CCB48C9" w14:textId="6F09E763"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1272709A"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Chemical Characterization</w:t>
      </w:r>
    </w:p>
    <w:tbl>
      <w:tblPr>
        <w:tblW w:w="97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1"/>
        <w:gridCol w:w="2160"/>
        <w:gridCol w:w="2250"/>
        <w:gridCol w:w="2139"/>
      </w:tblGrid>
      <w:tr w:rsidR="00D00D51" w:rsidRPr="00D00D51" w14:paraId="5720140D" w14:textId="77777777" w:rsidTr="00D00D51">
        <w:trPr>
          <w:trHeight w:val="321"/>
        </w:trPr>
        <w:tc>
          <w:tcPr>
            <w:tcW w:w="3171" w:type="dxa"/>
          </w:tcPr>
          <w:p w14:paraId="7FA95F4C"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Substance</w:t>
            </w:r>
          </w:p>
        </w:tc>
        <w:tc>
          <w:tcPr>
            <w:tcW w:w="2160" w:type="dxa"/>
          </w:tcPr>
          <w:p w14:paraId="1FB9D3C8"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b/>
                <w:bCs/>
                <w:spacing w:val="-1"/>
                <w:sz w:val="20"/>
                <w:szCs w:val="20"/>
              </w:rPr>
              <w:t>CAS #</w:t>
            </w:r>
          </w:p>
        </w:tc>
        <w:tc>
          <w:tcPr>
            <w:tcW w:w="2250" w:type="dxa"/>
          </w:tcPr>
          <w:p w14:paraId="36FE6C29"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EC</w:t>
            </w:r>
            <w:r w:rsidRPr="00D00D51">
              <w:rPr>
                <w:rFonts w:asciiTheme="minorHAnsi" w:hAnsiTheme="minorHAnsi" w:cstheme="minorHAnsi"/>
                <w:b/>
                <w:bCs/>
                <w:spacing w:val="7"/>
                <w:sz w:val="20"/>
                <w:szCs w:val="20"/>
              </w:rPr>
              <w:t>#</w:t>
            </w:r>
          </w:p>
        </w:tc>
        <w:tc>
          <w:tcPr>
            <w:tcW w:w="2139" w:type="dxa"/>
          </w:tcPr>
          <w:p w14:paraId="598825D4"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Amount</w:t>
            </w:r>
            <w:r w:rsidRPr="00D00D51">
              <w:rPr>
                <w:rFonts w:asciiTheme="minorHAnsi" w:hAnsiTheme="minorHAnsi" w:cstheme="minorHAnsi"/>
                <w:b/>
                <w:bCs/>
                <w:spacing w:val="13"/>
                <w:sz w:val="20"/>
                <w:szCs w:val="20"/>
              </w:rPr>
              <w:t xml:space="preserve"> </w:t>
            </w:r>
            <w:r w:rsidRPr="00D00D51">
              <w:rPr>
                <w:rFonts w:asciiTheme="minorHAnsi" w:hAnsiTheme="minorHAnsi" w:cstheme="minorHAnsi"/>
                <w:b/>
                <w:bCs/>
                <w:spacing w:val="19"/>
                <w:sz w:val="20"/>
                <w:szCs w:val="20"/>
              </w:rPr>
              <w:t>%</w:t>
            </w:r>
          </w:p>
        </w:tc>
      </w:tr>
      <w:tr w:rsidR="00D00D51" w:rsidRPr="00D00D51" w14:paraId="49E81983" w14:textId="77777777" w:rsidTr="00D00D51">
        <w:trPr>
          <w:trHeight w:val="315"/>
        </w:trPr>
        <w:tc>
          <w:tcPr>
            <w:tcW w:w="3171" w:type="dxa"/>
          </w:tcPr>
          <w:p w14:paraId="04AE0EFE"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2"/>
                <w:sz w:val="20"/>
                <w:szCs w:val="20"/>
              </w:rPr>
              <w:t>Gelatins</w:t>
            </w:r>
          </w:p>
        </w:tc>
        <w:tc>
          <w:tcPr>
            <w:tcW w:w="2160" w:type="dxa"/>
          </w:tcPr>
          <w:p w14:paraId="2481D8B4"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9000-70-8</w:t>
            </w:r>
          </w:p>
        </w:tc>
        <w:tc>
          <w:tcPr>
            <w:tcW w:w="2250" w:type="dxa"/>
          </w:tcPr>
          <w:p w14:paraId="24632E3C"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232-554-6</w:t>
            </w:r>
          </w:p>
        </w:tc>
        <w:tc>
          <w:tcPr>
            <w:tcW w:w="2139" w:type="dxa"/>
          </w:tcPr>
          <w:p w14:paraId="0BF17A28"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20.5</w:t>
            </w:r>
          </w:p>
        </w:tc>
      </w:tr>
      <w:tr w:rsidR="00D00D51" w:rsidRPr="00D00D51" w14:paraId="121A2502" w14:textId="77777777" w:rsidTr="00D00D51">
        <w:trPr>
          <w:trHeight w:val="316"/>
        </w:trPr>
        <w:tc>
          <w:tcPr>
            <w:tcW w:w="3171" w:type="dxa"/>
          </w:tcPr>
          <w:p w14:paraId="68278D48"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Deionized</w:t>
            </w:r>
            <w:r w:rsidRPr="00D00D51">
              <w:rPr>
                <w:rFonts w:asciiTheme="minorHAnsi" w:hAnsiTheme="minorHAnsi" w:cstheme="minorHAnsi"/>
                <w:spacing w:val="9"/>
                <w:sz w:val="20"/>
                <w:szCs w:val="20"/>
              </w:rPr>
              <w:t xml:space="preserve"> </w:t>
            </w:r>
            <w:r w:rsidRPr="00D00D51">
              <w:rPr>
                <w:rFonts w:asciiTheme="minorHAnsi" w:hAnsiTheme="minorHAnsi" w:cstheme="minorHAnsi"/>
                <w:sz w:val="20"/>
                <w:szCs w:val="20"/>
              </w:rPr>
              <w:t>water</w:t>
            </w:r>
          </w:p>
        </w:tc>
        <w:tc>
          <w:tcPr>
            <w:tcW w:w="2160" w:type="dxa"/>
          </w:tcPr>
          <w:p w14:paraId="5063E310"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3"/>
                <w:sz w:val="20"/>
                <w:szCs w:val="20"/>
              </w:rPr>
              <w:t>7732-18-5</w:t>
            </w:r>
          </w:p>
        </w:tc>
        <w:tc>
          <w:tcPr>
            <w:tcW w:w="2250" w:type="dxa"/>
          </w:tcPr>
          <w:p w14:paraId="230AC9D6"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231-791-2</w:t>
            </w:r>
          </w:p>
        </w:tc>
        <w:tc>
          <w:tcPr>
            <w:tcW w:w="2139" w:type="dxa"/>
          </w:tcPr>
          <w:p w14:paraId="6FEDD53B"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3"/>
                <w:sz w:val="20"/>
                <w:szCs w:val="20"/>
              </w:rPr>
              <w:t>19.5</w:t>
            </w:r>
          </w:p>
        </w:tc>
      </w:tr>
      <w:tr w:rsidR="00D00D51" w:rsidRPr="00D00D51" w14:paraId="30FF55A9" w14:textId="77777777" w:rsidTr="00D00D51">
        <w:trPr>
          <w:trHeight w:val="321"/>
        </w:trPr>
        <w:tc>
          <w:tcPr>
            <w:tcW w:w="3171" w:type="dxa"/>
          </w:tcPr>
          <w:p w14:paraId="100A78D9"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Petroleum</w:t>
            </w:r>
            <w:r w:rsidRPr="00D00D51">
              <w:rPr>
                <w:rFonts w:asciiTheme="minorHAnsi" w:hAnsiTheme="minorHAnsi" w:cstheme="minorHAnsi"/>
                <w:spacing w:val="-23"/>
                <w:sz w:val="20"/>
                <w:szCs w:val="20"/>
              </w:rPr>
              <w:t xml:space="preserve"> </w:t>
            </w:r>
            <w:r w:rsidRPr="00D00D51">
              <w:rPr>
                <w:rFonts w:asciiTheme="minorHAnsi" w:hAnsiTheme="minorHAnsi" w:cstheme="minorHAnsi"/>
                <w:spacing w:val="1"/>
                <w:sz w:val="20"/>
                <w:szCs w:val="20"/>
              </w:rPr>
              <w:t>jelly white</w:t>
            </w:r>
          </w:p>
        </w:tc>
        <w:tc>
          <w:tcPr>
            <w:tcW w:w="2160" w:type="dxa"/>
          </w:tcPr>
          <w:p w14:paraId="7CCADC5E"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8009-03-8</w:t>
            </w:r>
          </w:p>
        </w:tc>
        <w:tc>
          <w:tcPr>
            <w:tcW w:w="2250" w:type="dxa"/>
          </w:tcPr>
          <w:p w14:paraId="0D75038E"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1"/>
                <w:sz w:val="20"/>
                <w:szCs w:val="20"/>
              </w:rPr>
              <w:t>232-373-2</w:t>
            </w:r>
          </w:p>
        </w:tc>
        <w:tc>
          <w:tcPr>
            <w:tcW w:w="2139" w:type="dxa"/>
          </w:tcPr>
          <w:p w14:paraId="5D16065F" w14:textId="77777777" w:rsidR="00D00D51" w:rsidRPr="00D00D51" w:rsidRDefault="00D00D51" w:rsidP="001A2B6D">
            <w:pPr>
              <w:pStyle w:val="TableText"/>
              <w:spacing w:after="0" w:line="276" w:lineRule="auto"/>
              <w:rPr>
                <w:rFonts w:asciiTheme="minorHAnsi" w:hAnsiTheme="minorHAnsi" w:cstheme="minorHAnsi"/>
                <w:sz w:val="20"/>
                <w:szCs w:val="20"/>
              </w:rPr>
            </w:pPr>
            <w:r w:rsidRPr="00D00D51">
              <w:rPr>
                <w:rFonts w:asciiTheme="minorHAnsi" w:hAnsiTheme="minorHAnsi" w:cstheme="minorHAnsi"/>
                <w:spacing w:val="-2"/>
                <w:sz w:val="20"/>
                <w:szCs w:val="20"/>
              </w:rPr>
              <w:t>30</w:t>
            </w:r>
          </w:p>
        </w:tc>
      </w:tr>
    </w:tbl>
    <w:p w14:paraId="40072878" w14:textId="77777777" w:rsidR="00D00D51" w:rsidRDefault="00D00D51" w:rsidP="00D00D51">
      <w:pPr>
        <w:spacing w:after="0" w:line="276" w:lineRule="auto"/>
        <w:rPr>
          <w:rFonts w:asciiTheme="minorHAnsi" w:hAnsiTheme="minorHAnsi" w:cstheme="minorHAnsi"/>
          <w:sz w:val="16"/>
          <w:szCs w:val="16"/>
        </w:rPr>
      </w:pPr>
    </w:p>
    <w:p w14:paraId="2DAD96C7" w14:textId="77777777" w:rsidR="007C57FA" w:rsidRDefault="007C57FA" w:rsidP="00D00D51">
      <w:pPr>
        <w:spacing w:after="0" w:line="276" w:lineRule="auto"/>
        <w:rPr>
          <w:rFonts w:asciiTheme="minorHAnsi" w:hAnsiTheme="minorHAnsi" w:cstheme="minorHAnsi"/>
          <w:sz w:val="16"/>
          <w:szCs w:val="16"/>
        </w:rPr>
      </w:pPr>
    </w:p>
    <w:p w14:paraId="713DC29A" w14:textId="7B207A32" w:rsidR="00D00D51" w:rsidRPr="00721E7E" w:rsidRDefault="00D00D51" w:rsidP="00D00D51">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695F7C16" w14:textId="77777777" w:rsidR="00D00D51" w:rsidRPr="00721E7E" w:rsidRDefault="00D00D51" w:rsidP="00D00D51">
      <w:pPr>
        <w:spacing w:after="0" w:line="276" w:lineRule="auto"/>
        <w:rPr>
          <w:rFonts w:asciiTheme="minorHAnsi" w:hAnsiTheme="minorHAnsi" w:cstheme="minorHAnsi"/>
          <w:i/>
          <w:iCs/>
          <w:sz w:val="16"/>
          <w:szCs w:val="16"/>
        </w:rPr>
      </w:pPr>
    </w:p>
    <w:p w14:paraId="0F2858CC" w14:textId="77777777" w:rsidR="00D00D51" w:rsidRPr="00721E7E" w:rsidRDefault="00D00D51" w:rsidP="00D00D51">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19E346CE" w14:textId="77777777" w:rsidR="00D00D51" w:rsidRPr="00721E7E" w:rsidRDefault="00D00D51" w:rsidP="00D00D51">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4436E4B7" w14:textId="77777777" w:rsidR="00A75513" w:rsidRDefault="00D00D51" w:rsidP="00A75513">
      <w:pPr>
        <w:spacing w:after="0" w:line="276" w:lineRule="auto"/>
        <w:rPr>
          <w:rFonts w:asciiTheme="minorHAnsi" w:hAnsiTheme="minorHAnsi" w:cstheme="minorHAnsi"/>
          <w:i/>
          <w:iCs/>
          <w:sz w:val="16"/>
          <w:szCs w:val="16"/>
        </w:rPr>
        <w:sectPr w:rsidR="00A75513" w:rsidSect="00721E7E">
          <w:headerReference w:type="even" r:id="rId7"/>
          <w:headerReference w:type="default" r:id="rId8"/>
          <w:headerReference w:type="first" r:id="rId9"/>
          <w:pgSz w:w="12240" w:h="15840"/>
          <w:pgMar w:top="1440" w:right="1440" w:bottom="1440" w:left="1440" w:header="720" w:footer="720" w:gutter="0"/>
          <w:cols w:space="720"/>
          <w:titlePg/>
          <w:docGrid w:linePitch="360"/>
        </w:sect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5E00CEE9" w14:textId="2B2F79E2" w:rsidR="00A75513" w:rsidRDefault="00A75513" w:rsidP="00A75513">
      <w:pPr>
        <w:spacing w:after="0" w:line="276" w:lineRule="auto"/>
        <w:rPr>
          <w:rFonts w:asciiTheme="minorHAnsi" w:hAnsiTheme="minorHAnsi" w:cstheme="minorHAnsi"/>
          <w:i/>
          <w:iCs/>
          <w:sz w:val="16"/>
          <w:szCs w:val="16"/>
        </w:rPr>
      </w:pPr>
    </w:p>
    <w:p w14:paraId="467C2FAF" w14:textId="77777777" w:rsidR="00D00D51" w:rsidRPr="00721E7E" w:rsidRDefault="00D00D51" w:rsidP="00D00D51">
      <w:pPr>
        <w:spacing w:after="0" w:line="276" w:lineRule="auto"/>
        <w:rPr>
          <w:rFonts w:asciiTheme="minorHAnsi" w:hAnsiTheme="minorHAnsi" w:cstheme="minorHAnsi"/>
          <w:i/>
          <w:iCs/>
          <w:sz w:val="16"/>
          <w:szCs w:val="16"/>
        </w:rPr>
      </w:pPr>
    </w:p>
    <w:tbl>
      <w:tblPr>
        <w:tblW w:w="972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1"/>
        <w:gridCol w:w="2160"/>
        <w:gridCol w:w="2250"/>
        <w:gridCol w:w="2139"/>
      </w:tblGrid>
      <w:tr w:rsidR="00D00D51" w:rsidRPr="00D00D51" w14:paraId="34D3E970" w14:textId="77777777" w:rsidTr="001A2B6D">
        <w:trPr>
          <w:trHeight w:val="315"/>
        </w:trPr>
        <w:tc>
          <w:tcPr>
            <w:tcW w:w="3171" w:type="dxa"/>
          </w:tcPr>
          <w:p w14:paraId="676A08D5" w14:textId="419F657A"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Dimethyl silicone</w:t>
            </w:r>
          </w:p>
        </w:tc>
        <w:tc>
          <w:tcPr>
            <w:tcW w:w="2160" w:type="dxa"/>
          </w:tcPr>
          <w:p w14:paraId="69E1B9F4" w14:textId="23B5571A"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63148-62-9</w:t>
            </w:r>
          </w:p>
        </w:tc>
        <w:tc>
          <w:tcPr>
            <w:tcW w:w="2250" w:type="dxa"/>
          </w:tcPr>
          <w:p w14:paraId="13A7C47F" w14:textId="3DF00D8A"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203-492-7</w:t>
            </w:r>
          </w:p>
        </w:tc>
        <w:tc>
          <w:tcPr>
            <w:tcW w:w="2139" w:type="dxa"/>
          </w:tcPr>
          <w:p w14:paraId="262A0378" w14:textId="7EC25F06"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15</w:t>
            </w:r>
          </w:p>
        </w:tc>
      </w:tr>
      <w:tr w:rsidR="00D00D51" w:rsidRPr="00D00D51" w14:paraId="79A6E795" w14:textId="77777777" w:rsidTr="001A2B6D">
        <w:trPr>
          <w:trHeight w:val="316"/>
        </w:trPr>
        <w:tc>
          <w:tcPr>
            <w:tcW w:w="3171" w:type="dxa"/>
          </w:tcPr>
          <w:p w14:paraId="40AF352B" w14:textId="63A78D67"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Glycerine</w:t>
            </w:r>
          </w:p>
        </w:tc>
        <w:tc>
          <w:tcPr>
            <w:tcW w:w="2160" w:type="dxa"/>
          </w:tcPr>
          <w:p w14:paraId="1C979767" w14:textId="4F5DBE2C"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56-81-5</w:t>
            </w:r>
          </w:p>
        </w:tc>
        <w:tc>
          <w:tcPr>
            <w:tcW w:w="2250" w:type="dxa"/>
          </w:tcPr>
          <w:p w14:paraId="7E9809A7" w14:textId="1CA062CB"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200-289-5</w:t>
            </w:r>
          </w:p>
        </w:tc>
        <w:tc>
          <w:tcPr>
            <w:tcW w:w="2139" w:type="dxa"/>
          </w:tcPr>
          <w:p w14:paraId="29B75790" w14:textId="600B181A"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5</w:t>
            </w:r>
          </w:p>
        </w:tc>
      </w:tr>
      <w:tr w:rsidR="00D00D51" w:rsidRPr="00D00D51" w14:paraId="1ADD9C6F" w14:textId="77777777" w:rsidTr="001A2B6D">
        <w:trPr>
          <w:trHeight w:val="321"/>
        </w:trPr>
        <w:tc>
          <w:tcPr>
            <w:tcW w:w="3171" w:type="dxa"/>
          </w:tcPr>
          <w:p w14:paraId="130F28C8" w14:textId="7142172B"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Fragrance</w:t>
            </w:r>
          </w:p>
        </w:tc>
        <w:tc>
          <w:tcPr>
            <w:tcW w:w="2160" w:type="dxa"/>
          </w:tcPr>
          <w:p w14:paraId="479C38A1" w14:textId="3177B3B7"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N/A</w:t>
            </w:r>
          </w:p>
        </w:tc>
        <w:tc>
          <w:tcPr>
            <w:tcW w:w="2250" w:type="dxa"/>
          </w:tcPr>
          <w:p w14:paraId="4F354643" w14:textId="35413FF9"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N/A</w:t>
            </w:r>
          </w:p>
        </w:tc>
        <w:tc>
          <w:tcPr>
            <w:tcW w:w="2139" w:type="dxa"/>
          </w:tcPr>
          <w:p w14:paraId="49D56702" w14:textId="68B2EC27" w:rsidR="00D00D51" w:rsidRPr="00D00D51" w:rsidRDefault="00D00D51" w:rsidP="00D00D51">
            <w:pPr>
              <w:pStyle w:val="TableText"/>
              <w:spacing w:after="0" w:line="276" w:lineRule="auto"/>
              <w:rPr>
                <w:rFonts w:asciiTheme="minorHAnsi" w:hAnsiTheme="minorHAnsi" w:cstheme="minorHAnsi"/>
                <w:sz w:val="20"/>
                <w:szCs w:val="20"/>
              </w:rPr>
            </w:pPr>
            <w:r w:rsidRPr="00D00D51">
              <w:rPr>
                <w:rFonts w:asciiTheme="minorHAnsi" w:hAnsiTheme="minorHAnsi" w:cstheme="minorHAnsi"/>
                <w:sz w:val="20"/>
                <w:szCs w:val="20"/>
              </w:rPr>
              <w:t>10</w:t>
            </w:r>
          </w:p>
        </w:tc>
      </w:tr>
    </w:tbl>
    <w:p w14:paraId="2077C2EA" w14:textId="77777777" w:rsidR="00D00D51" w:rsidRDefault="00D00D51" w:rsidP="00D00D51">
      <w:pPr>
        <w:spacing w:after="0" w:line="276" w:lineRule="auto"/>
        <w:rPr>
          <w:rFonts w:asciiTheme="minorHAnsi" w:hAnsiTheme="minorHAnsi" w:cstheme="minorHAnsi"/>
        </w:rPr>
      </w:pPr>
    </w:p>
    <w:p w14:paraId="34B463B7" w14:textId="77777777"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6027169B" wp14:editId="569B2CD2">
                <wp:extent cx="6158865" cy="198120"/>
                <wp:effectExtent l="0" t="0" r="0" b="3810"/>
                <wp:docPr id="3616970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3CE88" w14:textId="77777777" w:rsidR="00D00D51" w:rsidRPr="006A501E" w:rsidRDefault="00D00D51" w:rsidP="00D00D51">
                            <w:pPr>
                              <w:spacing w:before="81" w:line="186" w:lineRule="auto"/>
                              <w:ind w:left="34"/>
                              <w:outlineLvl w:val="1"/>
                              <w:rPr>
                                <w:rFonts w:asciiTheme="minorHAnsi" w:eastAsia="Times New Roman" w:hAnsiTheme="minorHAnsi" w:cstheme="minorHAnsi"/>
                                <w:sz w:val="24"/>
                                <w:szCs w:val="24"/>
                              </w:rPr>
                            </w:pPr>
                            <w:r w:rsidRPr="006A501E">
                              <w:rPr>
                                <w:rFonts w:asciiTheme="minorHAnsi" w:eastAsia="Times New Roman" w:hAnsiTheme="minorHAnsi" w:cstheme="minorHAnsi"/>
                                <w:b/>
                                <w:bCs/>
                                <w:spacing w:val="3"/>
                                <w:sz w:val="24"/>
                                <w:szCs w:val="24"/>
                              </w:rPr>
                              <w:t xml:space="preserve">4. </w:t>
                            </w:r>
                            <w:r w:rsidRPr="006A501E">
                              <w:rPr>
                                <w:rFonts w:asciiTheme="minorHAnsi" w:eastAsia="Times New Roman" w:hAnsiTheme="minorHAnsi" w:cstheme="minorHAnsi"/>
                                <w:b/>
                                <w:bCs/>
                                <w:sz w:val="24"/>
                                <w:szCs w:val="24"/>
                              </w:rPr>
                              <w:t>First</w:t>
                            </w:r>
                            <w:r w:rsidRPr="006A501E">
                              <w:rPr>
                                <w:rFonts w:asciiTheme="minorHAnsi" w:eastAsia="Times New Roman" w:hAnsiTheme="minorHAnsi" w:cstheme="minorHAnsi"/>
                                <w:b/>
                                <w:bCs/>
                                <w:spacing w:val="3"/>
                                <w:sz w:val="24"/>
                                <w:szCs w:val="24"/>
                              </w:rPr>
                              <w:t>-</w:t>
                            </w:r>
                            <w:r w:rsidRPr="006A501E">
                              <w:rPr>
                                <w:rFonts w:asciiTheme="minorHAnsi" w:eastAsia="Times New Roman" w:hAnsiTheme="minorHAnsi" w:cstheme="minorHAnsi"/>
                                <w:b/>
                                <w:bCs/>
                                <w:sz w:val="24"/>
                                <w:szCs w:val="24"/>
                              </w:rPr>
                              <w:t>Aid</w:t>
                            </w:r>
                            <w:r w:rsidRPr="006A501E">
                              <w:rPr>
                                <w:rFonts w:asciiTheme="minorHAnsi" w:eastAsia="Times New Roman" w:hAnsiTheme="minorHAnsi" w:cstheme="minorHAnsi"/>
                                <w:b/>
                                <w:bCs/>
                                <w:spacing w:val="-19"/>
                                <w:sz w:val="24"/>
                                <w:szCs w:val="24"/>
                              </w:rPr>
                              <w:t xml:space="preserve"> </w:t>
                            </w:r>
                            <w:r w:rsidRPr="006A501E">
                              <w:rPr>
                                <w:rFonts w:asciiTheme="minorHAnsi" w:eastAsia="Times New Roman" w:hAnsiTheme="minorHAnsi" w:cstheme="minorHAnsi"/>
                                <w:b/>
                                <w:bCs/>
                                <w:sz w:val="24"/>
                                <w:szCs w:val="24"/>
                              </w:rPr>
                              <w:t>Measures</w:t>
                            </w:r>
                          </w:p>
                          <w:p w14:paraId="2A149184" w14:textId="74411BC8"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6027169B" id="_x0000_s1029"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KyVQju4BAADBAwAADgAAAAAAAAAAAAAAAAAuAgAAZHJzL2Uyb0Rv&#10;Yy54bWxQSwECLQAUAAYACAAAACEAg31R3t0AAAAEAQAADwAAAAAAAAAAAAAAAABIBAAAZHJzL2Rv&#10;d25yZXYueG1sUEsFBgAAAAAEAAQA8wAAAFIFAAAAAA==&#10;" fillcolor="#ccc" stroked="f">
                <v:textbox inset="0,0,0,0">
                  <w:txbxContent>
                    <w:p w14:paraId="00D3CE88" w14:textId="77777777" w:rsidR="00D00D51" w:rsidRPr="006A501E" w:rsidRDefault="00D00D51" w:rsidP="00D00D51">
                      <w:pPr>
                        <w:spacing w:before="81" w:line="186" w:lineRule="auto"/>
                        <w:ind w:left="34"/>
                        <w:outlineLvl w:val="1"/>
                        <w:rPr>
                          <w:rFonts w:asciiTheme="minorHAnsi" w:eastAsia="Times New Roman" w:hAnsiTheme="minorHAnsi" w:cstheme="minorHAnsi"/>
                          <w:sz w:val="24"/>
                          <w:szCs w:val="24"/>
                        </w:rPr>
                      </w:pPr>
                      <w:r w:rsidRPr="006A501E">
                        <w:rPr>
                          <w:rFonts w:asciiTheme="minorHAnsi" w:eastAsia="Times New Roman" w:hAnsiTheme="minorHAnsi" w:cstheme="minorHAnsi"/>
                          <w:b/>
                          <w:bCs/>
                          <w:spacing w:val="3"/>
                          <w:sz w:val="24"/>
                          <w:szCs w:val="24"/>
                        </w:rPr>
                        <w:t xml:space="preserve">4. </w:t>
                      </w:r>
                      <w:r w:rsidRPr="006A501E">
                        <w:rPr>
                          <w:rFonts w:asciiTheme="minorHAnsi" w:eastAsia="Times New Roman" w:hAnsiTheme="minorHAnsi" w:cstheme="minorHAnsi"/>
                          <w:b/>
                          <w:bCs/>
                          <w:sz w:val="24"/>
                          <w:szCs w:val="24"/>
                        </w:rPr>
                        <w:t>First</w:t>
                      </w:r>
                      <w:r w:rsidRPr="006A501E">
                        <w:rPr>
                          <w:rFonts w:asciiTheme="minorHAnsi" w:eastAsia="Times New Roman" w:hAnsiTheme="minorHAnsi" w:cstheme="minorHAnsi"/>
                          <w:b/>
                          <w:bCs/>
                          <w:spacing w:val="3"/>
                          <w:sz w:val="24"/>
                          <w:szCs w:val="24"/>
                        </w:rPr>
                        <w:t>-</w:t>
                      </w:r>
                      <w:r w:rsidRPr="006A501E">
                        <w:rPr>
                          <w:rFonts w:asciiTheme="minorHAnsi" w:eastAsia="Times New Roman" w:hAnsiTheme="minorHAnsi" w:cstheme="minorHAnsi"/>
                          <w:b/>
                          <w:bCs/>
                          <w:sz w:val="24"/>
                          <w:szCs w:val="24"/>
                        </w:rPr>
                        <w:t>Aid</w:t>
                      </w:r>
                      <w:r w:rsidRPr="006A501E">
                        <w:rPr>
                          <w:rFonts w:asciiTheme="minorHAnsi" w:eastAsia="Times New Roman" w:hAnsiTheme="minorHAnsi" w:cstheme="minorHAnsi"/>
                          <w:b/>
                          <w:bCs/>
                          <w:spacing w:val="-19"/>
                          <w:sz w:val="24"/>
                          <w:szCs w:val="24"/>
                        </w:rPr>
                        <w:t xml:space="preserve"> </w:t>
                      </w:r>
                      <w:r w:rsidRPr="006A501E">
                        <w:rPr>
                          <w:rFonts w:asciiTheme="minorHAnsi" w:eastAsia="Times New Roman" w:hAnsiTheme="minorHAnsi" w:cstheme="minorHAnsi"/>
                          <w:b/>
                          <w:bCs/>
                          <w:sz w:val="24"/>
                          <w:szCs w:val="24"/>
                        </w:rPr>
                        <w:t>Measures</w:t>
                      </w:r>
                    </w:p>
                    <w:p w14:paraId="2A149184" w14:textId="74411BC8"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51888434"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Eye Contact: </w:t>
      </w:r>
      <w:r w:rsidRPr="00D00D51">
        <w:rPr>
          <w:rFonts w:asciiTheme="minorHAnsi" w:hAnsiTheme="minorHAnsi" w:cstheme="minorHAnsi"/>
          <w:sz w:val="20"/>
          <w:szCs w:val="20"/>
        </w:rPr>
        <w:t xml:space="preserve">In case of contact with eyes, rinse immediately with plenty of water, occasionally lifting </w:t>
      </w:r>
    </w:p>
    <w:p w14:paraId="7D4495A7"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 xml:space="preserve">the upper and lower eyelids. Remove contact lenses, if present and easy to do. Continue rising. Consult a </w:t>
      </w:r>
    </w:p>
    <w:p w14:paraId="4B2E34E8"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physician if irritation persists.</w:t>
      </w:r>
    </w:p>
    <w:p w14:paraId="46B09141" w14:textId="37A579BE"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Skin Contact: </w:t>
      </w:r>
      <w:r w:rsidRPr="00D00D51">
        <w:rPr>
          <w:rFonts w:asciiTheme="minorHAnsi" w:hAnsiTheme="minorHAnsi" w:cstheme="minorHAnsi"/>
          <w:sz w:val="20"/>
          <w:szCs w:val="20"/>
        </w:rPr>
        <w:t xml:space="preserve">Wash  thoroughly  with  soap  and  water. Consult  a  physician  if  irritation  persists. Wash </w:t>
      </w:r>
    </w:p>
    <w:p w14:paraId="7EC156CE"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contaminated clothing before reuse.</w:t>
      </w:r>
    </w:p>
    <w:p w14:paraId="5A2C2820"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Inhalation:</w:t>
      </w:r>
      <w:r w:rsidRPr="00D00D51">
        <w:rPr>
          <w:rFonts w:asciiTheme="minorHAnsi" w:hAnsiTheme="minorHAnsi" w:cstheme="minorHAnsi"/>
          <w:sz w:val="20"/>
          <w:szCs w:val="20"/>
        </w:rPr>
        <w:t xml:space="preserve"> If excessively breathed in, move person into fresh air. Keep at rest in a position comfortable </w:t>
      </w:r>
    </w:p>
    <w:p w14:paraId="6B0C473D"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for breathing. Consult a physician if you feel unwell.</w:t>
      </w:r>
    </w:p>
    <w:p w14:paraId="3C3721B3" w14:textId="5115D36A" w:rsid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Ingestion: </w:t>
      </w:r>
      <w:r w:rsidRPr="00D00D51">
        <w:rPr>
          <w:rFonts w:asciiTheme="minorHAnsi" w:hAnsiTheme="minorHAnsi" w:cstheme="minorHAnsi"/>
          <w:sz w:val="20"/>
          <w:szCs w:val="20"/>
        </w:rPr>
        <w:t>Rinse mouth. Never give anything by mouth to an unconscious person. Get medical attention.</w:t>
      </w:r>
    </w:p>
    <w:p w14:paraId="74B95F3A" w14:textId="77777777" w:rsidR="00D00D51" w:rsidRDefault="00D00D51" w:rsidP="00D00D51">
      <w:pPr>
        <w:spacing w:after="0" w:line="276" w:lineRule="auto"/>
        <w:rPr>
          <w:rFonts w:asciiTheme="minorHAnsi" w:hAnsiTheme="minorHAnsi" w:cstheme="minorHAnsi"/>
          <w:sz w:val="20"/>
          <w:szCs w:val="20"/>
        </w:rPr>
      </w:pPr>
    </w:p>
    <w:p w14:paraId="6D85DCB0" w14:textId="77777777"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35C1CA10" wp14:editId="667186E6">
                <wp:extent cx="6158865" cy="198120"/>
                <wp:effectExtent l="0" t="0" r="0" b="3810"/>
                <wp:docPr id="17139525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1907" w14:textId="77777777" w:rsidR="00D00D51" w:rsidRPr="006A501E" w:rsidRDefault="00D00D51" w:rsidP="00D00D51">
                            <w:pPr>
                              <w:spacing w:before="81" w:line="186" w:lineRule="auto"/>
                              <w:ind w:left="39"/>
                              <w:outlineLvl w:val="0"/>
                              <w:rPr>
                                <w:rFonts w:asciiTheme="minorHAnsi" w:eastAsia="Times New Roman" w:hAnsiTheme="minorHAnsi" w:cstheme="minorHAnsi"/>
                                <w:sz w:val="24"/>
                                <w:szCs w:val="24"/>
                              </w:rPr>
                            </w:pPr>
                            <w:r w:rsidRPr="006A501E">
                              <w:rPr>
                                <w:rFonts w:asciiTheme="minorHAnsi" w:eastAsia="Times New Roman" w:hAnsiTheme="minorHAnsi" w:cstheme="minorHAnsi"/>
                                <w:b/>
                                <w:bCs/>
                                <w:sz w:val="24"/>
                                <w:szCs w:val="24"/>
                              </w:rPr>
                              <w:t>5. Fire-Fighting</w:t>
                            </w:r>
                            <w:r w:rsidRPr="006A501E">
                              <w:rPr>
                                <w:rFonts w:asciiTheme="minorHAnsi" w:eastAsia="Times New Roman" w:hAnsiTheme="minorHAnsi" w:cstheme="minorHAnsi"/>
                                <w:b/>
                                <w:bCs/>
                                <w:spacing w:val="-12"/>
                                <w:sz w:val="24"/>
                                <w:szCs w:val="24"/>
                              </w:rPr>
                              <w:t xml:space="preserve"> </w:t>
                            </w:r>
                            <w:r w:rsidRPr="006A501E">
                              <w:rPr>
                                <w:rFonts w:asciiTheme="minorHAnsi" w:eastAsia="Times New Roman" w:hAnsiTheme="minorHAnsi" w:cstheme="minorHAnsi"/>
                                <w:b/>
                                <w:bCs/>
                                <w:sz w:val="24"/>
                                <w:szCs w:val="24"/>
                              </w:rPr>
                              <w:t>Measu</w:t>
                            </w:r>
                            <w:r w:rsidRPr="006A501E">
                              <w:rPr>
                                <w:rFonts w:asciiTheme="minorHAnsi" w:eastAsia="Times New Roman" w:hAnsiTheme="minorHAnsi" w:cstheme="minorHAnsi"/>
                                <w:b/>
                                <w:bCs/>
                                <w:spacing w:val="-1"/>
                                <w:sz w:val="24"/>
                                <w:szCs w:val="24"/>
                              </w:rPr>
                              <w:t>res</w:t>
                            </w:r>
                          </w:p>
                          <w:p w14:paraId="7247C2E4"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35C1CA10" id="_x0000_s1030"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c/51/e4BAADBAwAADgAAAAAAAAAAAAAAAAAuAgAAZHJzL2Uyb0Rv&#10;Yy54bWxQSwECLQAUAAYACAAAACEAg31R3t0AAAAEAQAADwAAAAAAAAAAAAAAAABIBAAAZHJzL2Rv&#10;d25yZXYueG1sUEsFBgAAAAAEAAQA8wAAAFIFAAAAAA==&#10;" fillcolor="#ccc" stroked="f">
                <v:textbox inset="0,0,0,0">
                  <w:txbxContent>
                    <w:p w14:paraId="3FCC1907" w14:textId="77777777" w:rsidR="00D00D51" w:rsidRPr="006A501E" w:rsidRDefault="00D00D51" w:rsidP="00D00D51">
                      <w:pPr>
                        <w:spacing w:before="81" w:line="186" w:lineRule="auto"/>
                        <w:ind w:left="39"/>
                        <w:outlineLvl w:val="0"/>
                        <w:rPr>
                          <w:rFonts w:asciiTheme="minorHAnsi" w:eastAsia="Times New Roman" w:hAnsiTheme="minorHAnsi" w:cstheme="minorHAnsi"/>
                          <w:sz w:val="24"/>
                          <w:szCs w:val="24"/>
                        </w:rPr>
                      </w:pPr>
                      <w:r w:rsidRPr="006A501E">
                        <w:rPr>
                          <w:rFonts w:asciiTheme="minorHAnsi" w:eastAsia="Times New Roman" w:hAnsiTheme="minorHAnsi" w:cstheme="minorHAnsi"/>
                          <w:b/>
                          <w:bCs/>
                          <w:sz w:val="24"/>
                          <w:szCs w:val="24"/>
                        </w:rPr>
                        <w:t>5. Fire-Fighting</w:t>
                      </w:r>
                      <w:r w:rsidRPr="006A501E">
                        <w:rPr>
                          <w:rFonts w:asciiTheme="minorHAnsi" w:eastAsia="Times New Roman" w:hAnsiTheme="minorHAnsi" w:cstheme="minorHAnsi"/>
                          <w:b/>
                          <w:bCs/>
                          <w:spacing w:val="-12"/>
                          <w:sz w:val="24"/>
                          <w:szCs w:val="24"/>
                        </w:rPr>
                        <w:t xml:space="preserve"> </w:t>
                      </w:r>
                      <w:r w:rsidRPr="006A501E">
                        <w:rPr>
                          <w:rFonts w:asciiTheme="minorHAnsi" w:eastAsia="Times New Roman" w:hAnsiTheme="minorHAnsi" w:cstheme="minorHAnsi"/>
                          <w:b/>
                          <w:bCs/>
                          <w:sz w:val="24"/>
                          <w:szCs w:val="24"/>
                        </w:rPr>
                        <w:t>Measu</w:t>
                      </w:r>
                      <w:r w:rsidRPr="006A501E">
                        <w:rPr>
                          <w:rFonts w:asciiTheme="minorHAnsi" w:eastAsia="Times New Roman" w:hAnsiTheme="minorHAnsi" w:cstheme="minorHAnsi"/>
                          <w:b/>
                          <w:bCs/>
                          <w:spacing w:val="-1"/>
                          <w:sz w:val="24"/>
                          <w:szCs w:val="24"/>
                        </w:rPr>
                        <w:t>res</w:t>
                      </w:r>
                    </w:p>
                    <w:p w14:paraId="7247C2E4"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63F443C9"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 xml:space="preserve">Flammability of the Product: </w:t>
      </w:r>
      <w:r w:rsidRPr="00D00D51">
        <w:rPr>
          <w:rFonts w:asciiTheme="minorHAnsi" w:hAnsiTheme="minorHAnsi" w:cstheme="minorHAnsi"/>
          <w:sz w:val="20"/>
          <w:szCs w:val="20"/>
        </w:rPr>
        <w:t>Combustible after losing water.</w:t>
      </w:r>
    </w:p>
    <w:p w14:paraId="2CD97241" w14:textId="1A40811A"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 xml:space="preserve">Special Remarks on Fire Hazards: </w:t>
      </w:r>
      <w:r w:rsidRPr="00D00D51">
        <w:rPr>
          <w:rFonts w:asciiTheme="minorHAnsi" w:hAnsiTheme="minorHAnsi" w:cstheme="minorHAnsi"/>
          <w:sz w:val="20"/>
          <w:szCs w:val="20"/>
        </w:rPr>
        <w:t>This product may decompose upon heating to produce irritate</w:t>
      </w:r>
      <w:r w:rsidR="00D11F33">
        <w:rPr>
          <w:rFonts w:asciiTheme="minorHAnsi" w:hAnsiTheme="minorHAnsi" w:cstheme="minorHAnsi"/>
          <w:sz w:val="20"/>
          <w:szCs w:val="20"/>
        </w:rPr>
        <w:t xml:space="preserve"> </w:t>
      </w:r>
      <w:r w:rsidRPr="00D00D51">
        <w:rPr>
          <w:rFonts w:asciiTheme="minorHAnsi" w:hAnsiTheme="minorHAnsi" w:cstheme="minorHAnsi"/>
          <w:sz w:val="20"/>
          <w:szCs w:val="20"/>
        </w:rPr>
        <w:t>fume.</w:t>
      </w:r>
    </w:p>
    <w:p w14:paraId="2D00E13C"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 xml:space="preserve">Product of combustion (decomposition): </w:t>
      </w:r>
      <w:r w:rsidRPr="00D00D51">
        <w:rPr>
          <w:rFonts w:asciiTheme="minorHAnsi" w:hAnsiTheme="minorHAnsi" w:cstheme="minorHAnsi"/>
          <w:sz w:val="20"/>
          <w:szCs w:val="20"/>
        </w:rPr>
        <w:t>Carbon oxides, Nitrogen oxides and Silicon oxides.</w:t>
      </w:r>
    </w:p>
    <w:p w14:paraId="15CD886D" w14:textId="7777777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 xml:space="preserve">Suitable Extinguishing Media: </w:t>
      </w:r>
      <w:r w:rsidRPr="00D00D51">
        <w:rPr>
          <w:rFonts w:asciiTheme="minorHAnsi" w:hAnsiTheme="minorHAnsi" w:cstheme="minorHAnsi"/>
          <w:sz w:val="20"/>
          <w:szCs w:val="20"/>
        </w:rPr>
        <w:t>Use water spray, dry chemical, carbon dioxide, or chemical foam.</w:t>
      </w:r>
    </w:p>
    <w:p w14:paraId="09918E57" w14:textId="08F777F8" w:rsid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Special Protective Equipment for Fire-Fighters: </w:t>
      </w:r>
      <w:r w:rsidRPr="00D00D51">
        <w:rPr>
          <w:rFonts w:asciiTheme="minorHAnsi" w:hAnsiTheme="minorHAnsi" w:cstheme="minorHAnsi"/>
          <w:sz w:val="20"/>
          <w:szCs w:val="20"/>
        </w:rPr>
        <w:t>Stand upwind. Wear a self-contained breathing apparatus in pressure-demand, MSHA/NIOSH (approved or equivalent), and full protective gear.</w:t>
      </w:r>
    </w:p>
    <w:p w14:paraId="6C1269BB" w14:textId="77777777" w:rsidR="00D00D51" w:rsidRDefault="00D00D51" w:rsidP="00D00D51">
      <w:pPr>
        <w:spacing w:after="0" w:line="276" w:lineRule="auto"/>
        <w:rPr>
          <w:rFonts w:asciiTheme="minorHAnsi" w:hAnsiTheme="minorHAnsi" w:cstheme="minorHAnsi"/>
          <w:sz w:val="20"/>
          <w:szCs w:val="20"/>
        </w:rPr>
      </w:pPr>
    </w:p>
    <w:p w14:paraId="2E90FA61" w14:textId="77777777"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7728352A" wp14:editId="5C8C7C59">
                <wp:extent cx="6158865" cy="198120"/>
                <wp:effectExtent l="0" t="0" r="0" b="3810"/>
                <wp:docPr id="6489991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2C42" w14:textId="77777777" w:rsidR="00D00D51" w:rsidRPr="006A501E" w:rsidRDefault="00D00D51" w:rsidP="00D00D51">
                            <w:pPr>
                              <w:spacing w:before="80" w:line="187" w:lineRule="auto"/>
                              <w:ind w:left="44"/>
                              <w:outlineLvl w:val="1"/>
                              <w:rPr>
                                <w:rFonts w:asciiTheme="minorHAnsi" w:eastAsia="Times New Roman" w:hAnsiTheme="minorHAnsi" w:cstheme="minorHAnsi"/>
                                <w:sz w:val="24"/>
                                <w:szCs w:val="24"/>
                              </w:rPr>
                            </w:pPr>
                            <w:r w:rsidRPr="006A501E">
                              <w:rPr>
                                <w:rFonts w:asciiTheme="minorHAnsi" w:eastAsia="Times New Roman" w:hAnsiTheme="minorHAnsi" w:cstheme="minorHAnsi"/>
                                <w:b/>
                                <w:bCs/>
                                <w:spacing w:val="3"/>
                                <w:sz w:val="24"/>
                                <w:szCs w:val="24"/>
                              </w:rPr>
                              <w:t>6.</w:t>
                            </w:r>
                            <w:r>
                              <w:rPr>
                                <w:rFonts w:asciiTheme="minorHAnsi" w:eastAsia="Times New Roman" w:hAnsiTheme="minorHAnsi" w:cstheme="minorHAnsi"/>
                                <w:b/>
                                <w:bCs/>
                                <w:spacing w:val="-21"/>
                                <w:sz w:val="24"/>
                                <w:szCs w:val="24"/>
                              </w:rPr>
                              <w:t xml:space="preserve"> </w:t>
                            </w:r>
                            <w:r w:rsidRPr="006A501E">
                              <w:rPr>
                                <w:rFonts w:asciiTheme="minorHAnsi" w:eastAsia="Times New Roman" w:hAnsiTheme="minorHAnsi" w:cstheme="minorHAnsi"/>
                                <w:b/>
                                <w:bCs/>
                                <w:sz w:val="24"/>
                                <w:szCs w:val="24"/>
                              </w:rPr>
                              <w:t>Accidental</w:t>
                            </w:r>
                            <w:r w:rsidRPr="006A501E">
                              <w:rPr>
                                <w:rFonts w:asciiTheme="minorHAnsi" w:eastAsia="Times New Roman" w:hAnsiTheme="minorHAnsi" w:cstheme="minorHAnsi"/>
                                <w:b/>
                                <w:bCs/>
                                <w:spacing w:val="-17"/>
                                <w:sz w:val="24"/>
                                <w:szCs w:val="24"/>
                              </w:rPr>
                              <w:t xml:space="preserve"> </w:t>
                            </w:r>
                            <w:r w:rsidRPr="006A501E">
                              <w:rPr>
                                <w:rFonts w:asciiTheme="minorHAnsi" w:eastAsia="Times New Roman" w:hAnsiTheme="minorHAnsi" w:cstheme="minorHAnsi"/>
                                <w:b/>
                                <w:bCs/>
                                <w:sz w:val="24"/>
                                <w:szCs w:val="24"/>
                              </w:rPr>
                              <w:t>Release</w:t>
                            </w:r>
                            <w:r w:rsidRPr="006A501E">
                              <w:rPr>
                                <w:rFonts w:asciiTheme="minorHAnsi" w:eastAsia="Times New Roman" w:hAnsiTheme="minorHAnsi" w:cstheme="minorHAnsi"/>
                                <w:b/>
                                <w:bCs/>
                                <w:spacing w:val="3"/>
                                <w:sz w:val="24"/>
                                <w:szCs w:val="24"/>
                              </w:rPr>
                              <w:t xml:space="preserve"> </w:t>
                            </w:r>
                            <w:r w:rsidRPr="006A501E">
                              <w:rPr>
                                <w:rFonts w:asciiTheme="minorHAnsi" w:eastAsia="Times New Roman" w:hAnsiTheme="minorHAnsi" w:cstheme="minorHAnsi"/>
                                <w:b/>
                                <w:bCs/>
                                <w:sz w:val="24"/>
                                <w:szCs w:val="24"/>
                              </w:rPr>
                              <w:t>Measures</w:t>
                            </w:r>
                          </w:p>
                          <w:p w14:paraId="0439CB98"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7728352A" id="_x0000_s1031"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wAzfqO4BAADBAwAADgAAAAAAAAAAAAAAAAAuAgAAZHJzL2Uyb0Rv&#10;Yy54bWxQSwECLQAUAAYACAAAACEAg31R3t0AAAAEAQAADwAAAAAAAAAAAAAAAABIBAAAZHJzL2Rv&#10;d25yZXYueG1sUEsFBgAAAAAEAAQA8wAAAFIFAAAAAA==&#10;" fillcolor="#ccc" stroked="f">
                <v:textbox inset="0,0,0,0">
                  <w:txbxContent>
                    <w:p w14:paraId="790F2C42" w14:textId="77777777" w:rsidR="00D00D51" w:rsidRPr="006A501E" w:rsidRDefault="00D00D51" w:rsidP="00D00D51">
                      <w:pPr>
                        <w:spacing w:before="80" w:line="187" w:lineRule="auto"/>
                        <w:ind w:left="44"/>
                        <w:outlineLvl w:val="1"/>
                        <w:rPr>
                          <w:rFonts w:asciiTheme="minorHAnsi" w:eastAsia="Times New Roman" w:hAnsiTheme="minorHAnsi" w:cstheme="minorHAnsi"/>
                          <w:sz w:val="24"/>
                          <w:szCs w:val="24"/>
                        </w:rPr>
                      </w:pPr>
                      <w:r w:rsidRPr="006A501E">
                        <w:rPr>
                          <w:rFonts w:asciiTheme="minorHAnsi" w:eastAsia="Times New Roman" w:hAnsiTheme="minorHAnsi" w:cstheme="minorHAnsi"/>
                          <w:b/>
                          <w:bCs/>
                          <w:spacing w:val="3"/>
                          <w:sz w:val="24"/>
                          <w:szCs w:val="24"/>
                        </w:rPr>
                        <w:t>6.</w:t>
                      </w:r>
                      <w:r>
                        <w:rPr>
                          <w:rFonts w:asciiTheme="minorHAnsi" w:eastAsia="Times New Roman" w:hAnsiTheme="minorHAnsi" w:cstheme="minorHAnsi"/>
                          <w:b/>
                          <w:bCs/>
                          <w:spacing w:val="-21"/>
                          <w:sz w:val="24"/>
                          <w:szCs w:val="24"/>
                        </w:rPr>
                        <w:t xml:space="preserve"> </w:t>
                      </w:r>
                      <w:r w:rsidRPr="006A501E">
                        <w:rPr>
                          <w:rFonts w:asciiTheme="minorHAnsi" w:eastAsia="Times New Roman" w:hAnsiTheme="minorHAnsi" w:cstheme="minorHAnsi"/>
                          <w:b/>
                          <w:bCs/>
                          <w:sz w:val="24"/>
                          <w:szCs w:val="24"/>
                        </w:rPr>
                        <w:t>Accidental</w:t>
                      </w:r>
                      <w:r w:rsidRPr="006A501E">
                        <w:rPr>
                          <w:rFonts w:asciiTheme="minorHAnsi" w:eastAsia="Times New Roman" w:hAnsiTheme="minorHAnsi" w:cstheme="minorHAnsi"/>
                          <w:b/>
                          <w:bCs/>
                          <w:spacing w:val="-17"/>
                          <w:sz w:val="24"/>
                          <w:szCs w:val="24"/>
                        </w:rPr>
                        <w:t xml:space="preserve"> </w:t>
                      </w:r>
                      <w:r w:rsidRPr="006A501E">
                        <w:rPr>
                          <w:rFonts w:asciiTheme="minorHAnsi" w:eastAsia="Times New Roman" w:hAnsiTheme="minorHAnsi" w:cstheme="minorHAnsi"/>
                          <w:b/>
                          <w:bCs/>
                          <w:sz w:val="24"/>
                          <w:szCs w:val="24"/>
                        </w:rPr>
                        <w:t>Release</w:t>
                      </w:r>
                      <w:r w:rsidRPr="006A501E">
                        <w:rPr>
                          <w:rFonts w:asciiTheme="minorHAnsi" w:eastAsia="Times New Roman" w:hAnsiTheme="minorHAnsi" w:cstheme="minorHAnsi"/>
                          <w:b/>
                          <w:bCs/>
                          <w:spacing w:val="3"/>
                          <w:sz w:val="24"/>
                          <w:szCs w:val="24"/>
                        </w:rPr>
                        <w:t xml:space="preserve"> </w:t>
                      </w:r>
                      <w:r w:rsidRPr="006A501E">
                        <w:rPr>
                          <w:rFonts w:asciiTheme="minorHAnsi" w:eastAsia="Times New Roman" w:hAnsiTheme="minorHAnsi" w:cstheme="minorHAnsi"/>
                          <w:b/>
                          <w:bCs/>
                          <w:sz w:val="24"/>
                          <w:szCs w:val="24"/>
                        </w:rPr>
                        <w:t>Measures</w:t>
                      </w:r>
                    </w:p>
                    <w:p w14:paraId="0439CB98"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56B4A439" w14:textId="311A7A84"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Personal Precautions: </w:t>
      </w:r>
      <w:r w:rsidRPr="00D00D51">
        <w:rPr>
          <w:rFonts w:asciiTheme="minorHAnsi" w:hAnsiTheme="minorHAnsi" w:cstheme="minorHAnsi"/>
          <w:sz w:val="20"/>
          <w:szCs w:val="20"/>
        </w:rPr>
        <w:t>Keep unprotected people away and stand upwind of spill/leak. Provide enough ventilation. Wear protective equipment as indicated in Section 8. Avoid contact with the material.</w:t>
      </w:r>
    </w:p>
    <w:p w14:paraId="6B0D0FD9" w14:textId="350BA187" w:rsidR="00D00D51" w:rsidRPr="00D00D51" w:rsidRDefault="00D00D51" w:rsidP="00D00D51">
      <w:pPr>
        <w:spacing w:after="0" w:line="276" w:lineRule="auto"/>
        <w:rPr>
          <w:rFonts w:asciiTheme="minorHAnsi" w:hAnsiTheme="minorHAnsi" w:cstheme="minorHAnsi"/>
          <w:b/>
          <w:bCs/>
          <w:sz w:val="20"/>
          <w:szCs w:val="20"/>
        </w:rPr>
      </w:pPr>
      <w:r w:rsidRPr="00D00D51">
        <w:rPr>
          <w:rFonts w:asciiTheme="minorHAnsi" w:hAnsiTheme="minorHAnsi" w:cstheme="minorHAnsi"/>
          <w:b/>
          <w:bCs/>
          <w:sz w:val="20"/>
          <w:szCs w:val="20"/>
        </w:rPr>
        <w:t>Precautions to Protect the Environment:</w:t>
      </w:r>
      <w:r w:rsidRPr="00D00D51">
        <w:rPr>
          <w:rFonts w:asciiTheme="minorHAnsi" w:hAnsiTheme="minorHAnsi" w:cstheme="minorHAnsi"/>
          <w:sz w:val="20"/>
          <w:szCs w:val="20"/>
        </w:rPr>
        <w:t xml:space="preserve"> </w:t>
      </w:r>
      <w:r w:rsidR="00D11F33">
        <w:rPr>
          <w:rFonts w:asciiTheme="minorHAnsi" w:hAnsiTheme="minorHAnsi" w:cstheme="minorHAnsi"/>
          <w:sz w:val="20"/>
          <w:szCs w:val="20"/>
        </w:rPr>
        <w:t>N</w:t>
      </w:r>
      <w:r w:rsidRPr="00D00D51">
        <w:rPr>
          <w:rFonts w:asciiTheme="minorHAnsi" w:hAnsiTheme="minorHAnsi" w:cstheme="minorHAnsi"/>
          <w:sz w:val="20"/>
          <w:szCs w:val="20"/>
        </w:rPr>
        <w:t>o date available.</w:t>
      </w:r>
    </w:p>
    <w:p w14:paraId="5683AA28" w14:textId="5FDAE09C" w:rsid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Methods for Cleaning Up: </w:t>
      </w:r>
      <w:r w:rsidRPr="00D00D51">
        <w:rPr>
          <w:rFonts w:asciiTheme="minorHAnsi" w:hAnsiTheme="minorHAnsi" w:cstheme="minorHAnsi"/>
          <w:sz w:val="20"/>
          <w:szCs w:val="20"/>
        </w:rPr>
        <w:t>Avoid raising dust. Cut off leakage if possible. Sweep up leakage and put into a clean sealed container for further recycle or disposal.</w:t>
      </w:r>
    </w:p>
    <w:p w14:paraId="53C5F240" w14:textId="77777777" w:rsidR="00D00D51" w:rsidRPr="00D00D51" w:rsidRDefault="00D00D51" w:rsidP="00D00D51">
      <w:pPr>
        <w:spacing w:after="0" w:line="276" w:lineRule="auto"/>
        <w:rPr>
          <w:rFonts w:asciiTheme="minorHAnsi" w:hAnsiTheme="minorHAnsi" w:cstheme="minorHAnsi"/>
          <w:sz w:val="20"/>
          <w:szCs w:val="20"/>
        </w:rPr>
      </w:pPr>
    </w:p>
    <w:p w14:paraId="0A8D3E90" w14:textId="77777777" w:rsidR="00D00D51" w:rsidRPr="00D00D51" w:rsidRDefault="00D00D51" w:rsidP="00D00D51">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5D547900" wp14:editId="0CB2EBEA">
                <wp:extent cx="6158865" cy="198120"/>
                <wp:effectExtent l="0" t="0" r="0" b="3810"/>
                <wp:docPr id="15775634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785D6" w14:textId="77777777" w:rsidR="00D00D51" w:rsidRPr="006A501E" w:rsidRDefault="00D00D51" w:rsidP="00D00D51">
                            <w:pPr>
                              <w:spacing w:before="81" w:line="186" w:lineRule="auto"/>
                              <w:ind w:left="58"/>
                              <w:outlineLvl w:val="0"/>
                              <w:rPr>
                                <w:rFonts w:asciiTheme="minorHAnsi" w:eastAsia="Times New Roman" w:hAnsiTheme="minorHAnsi" w:cstheme="minorHAnsi"/>
                                <w:sz w:val="24"/>
                                <w:szCs w:val="24"/>
                              </w:rPr>
                            </w:pPr>
                            <w:r w:rsidRPr="006A501E">
                              <w:rPr>
                                <w:rFonts w:asciiTheme="minorHAnsi" w:eastAsia="Times New Roman" w:hAnsiTheme="minorHAnsi" w:cstheme="minorHAnsi"/>
                                <w:b/>
                                <w:bCs/>
                                <w:spacing w:val="-1"/>
                                <w:sz w:val="24"/>
                                <w:szCs w:val="24"/>
                              </w:rPr>
                              <w:t>7. Handling and</w:t>
                            </w:r>
                            <w:r w:rsidRPr="006A501E">
                              <w:rPr>
                                <w:rFonts w:asciiTheme="minorHAnsi" w:eastAsia="Times New Roman" w:hAnsiTheme="minorHAnsi" w:cstheme="minorHAnsi"/>
                                <w:b/>
                                <w:bCs/>
                                <w:spacing w:val="-16"/>
                                <w:sz w:val="24"/>
                                <w:szCs w:val="24"/>
                              </w:rPr>
                              <w:t xml:space="preserve"> </w:t>
                            </w:r>
                            <w:r w:rsidRPr="006A501E">
                              <w:rPr>
                                <w:rFonts w:asciiTheme="minorHAnsi" w:eastAsia="Times New Roman" w:hAnsiTheme="minorHAnsi" w:cstheme="minorHAnsi"/>
                                <w:b/>
                                <w:bCs/>
                                <w:spacing w:val="-1"/>
                                <w:sz w:val="24"/>
                                <w:szCs w:val="24"/>
                              </w:rPr>
                              <w:t>Stora</w:t>
                            </w:r>
                            <w:r w:rsidRPr="006A501E">
                              <w:rPr>
                                <w:rFonts w:asciiTheme="minorHAnsi" w:eastAsia="Times New Roman" w:hAnsiTheme="minorHAnsi" w:cstheme="minorHAnsi"/>
                                <w:b/>
                                <w:bCs/>
                                <w:spacing w:val="-2"/>
                                <w:sz w:val="24"/>
                                <w:szCs w:val="24"/>
                              </w:rPr>
                              <w:t>ge</w:t>
                            </w:r>
                          </w:p>
                          <w:p w14:paraId="044194B4"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wps:txbx>
                      <wps:bodyPr rot="0" vert="horz" wrap="square" lIns="0" tIns="0" rIns="0" bIns="0" anchor="t" anchorCtr="0" upright="1">
                        <a:noAutofit/>
                      </wps:bodyPr>
                    </wps:wsp>
                  </a:graphicData>
                </a:graphic>
              </wp:inline>
            </w:drawing>
          </mc:Choice>
          <mc:Fallback>
            <w:pict>
              <v:shape w14:anchorId="5D547900" id="_x0000_s1032"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" fillcolor="#ccc" stroked="f">
                <v:textbox inset="0,0,0,0">
                  <w:txbxContent>
                    <w:p w14:paraId="403785D6" w14:textId="77777777" w:rsidR="00D00D51" w:rsidRPr="006A501E" w:rsidRDefault="00D00D51" w:rsidP="00D00D51">
                      <w:pPr>
                        <w:spacing w:before="81" w:line="186" w:lineRule="auto"/>
                        <w:ind w:left="58"/>
                        <w:outlineLvl w:val="0"/>
                        <w:rPr>
                          <w:rFonts w:asciiTheme="minorHAnsi" w:eastAsia="Times New Roman" w:hAnsiTheme="minorHAnsi" w:cstheme="minorHAnsi"/>
                          <w:sz w:val="24"/>
                          <w:szCs w:val="24"/>
                        </w:rPr>
                      </w:pPr>
                      <w:r w:rsidRPr="006A501E">
                        <w:rPr>
                          <w:rFonts w:asciiTheme="minorHAnsi" w:eastAsia="Times New Roman" w:hAnsiTheme="minorHAnsi" w:cstheme="minorHAnsi"/>
                          <w:b/>
                          <w:bCs/>
                          <w:spacing w:val="-1"/>
                          <w:sz w:val="24"/>
                          <w:szCs w:val="24"/>
                        </w:rPr>
                        <w:t>7. Handling and</w:t>
                      </w:r>
                      <w:r w:rsidRPr="006A501E">
                        <w:rPr>
                          <w:rFonts w:asciiTheme="minorHAnsi" w:eastAsia="Times New Roman" w:hAnsiTheme="minorHAnsi" w:cstheme="minorHAnsi"/>
                          <w:b/>
                          <w:bCs/>
                          <w:spacing w:val="-16"/>
                          <w:sz w:val="24"/>
                          <w:szCs w:val="24"/>
                        </w:rPr>
                        <w:t xml:space="preserve"> </w:t>
                      </w:r>
                      <w:r w:rsidRPr="006A501E">
                        <w:rPr>
                          <w:rFonts w:asciiTheme="minorHAnsi" w:eastAsia="Times New Roman" w:hAnsiTheme="minorHAnsi" w:cstheme="minorHAnsi"/>
                          <w:b/>
                          <w:bCs/>
                          <w:spacing w:val="-1"/>
                          <w:sz w:val="24"/>
                          <w:szCs w:val="24"/>
                        </w:rPr>
                        <w:t>Stora</w:t>
                      </w:r>
                      <w:r w:rsidRPr="006A501E">
                        <w:rPr>
                          <w:rFonts w:asciiTheme="minorHAnsi" w:eastAsia="Times New Roman" w:hAnsiTheme="minorHAnsi" w:cstheme="minorHAnsi"/>
                          <w:b/>
                          <w:bCs/>
                          <w:spacing w:val="-2"/>
                          <w:sz w:val="24"/>
                          <w:szCs w:val="24"/>
                        </w:rPr>
                        <w:t>ge</w:t>
                      </w:r>
                    </w:p>
                    <w:p w14:paraId="044194B4" w14:textId="77777777" w:rsidR="00D00D51" w:rsidRPr="00FA5415" w:rsidRDefault="00D00D51" w:rsidP="00D00D51">
                      <w:pPr>
                        <w:spacing w:before="81" w:line="186" w:lineRule="auto"/>
                        <w:ind w:left="35"/>
                        <w:rPr>
                          <w:rFonts w:asciiTheme="minorHAnsi" w:eastAsia="Times New Roman" w:hAnsiTheme="minorHAnsi" w:cstheme="minorHAnsi"/>
                          <w:sz w:val="24"/>
                          <w:szCs w:val="24"/>
                        </w:rPr>
                      </w:pPr>
                    </w:p>
                  </w:txbxContent>
                </v:textbox>
                <w10:anchorlock/>
              </v:shape>
            </w:pict>
          </mc:Fallback>
        </mc:AlternateContent>
      </w:r>
    </w:p>
    <w:p w14:paraId="3C3D5D27" w14:textId="7DF85C3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Handling: </w:t>
      </w:r>
      <w:r>
        <w:rPr>
          <w:rFonts w:asciiTheme="minorHAnsi" w:hAnsiTheme="minorHAnsi" w:cstheme="minorHAnsi"/>
          <w:sz w:val="20"/>
          <w:szCs w:val="20"/>
        </w:rPr>
        <w:t>K</w:t>
      </w:r>
      <w:r w:rsidRPr="00D00D51">
        <w:rPr>
          <w:rFonts w:asciiTheme="minorHAnsi" w:hAnsiTheme="minorHAnsi" w:cstheme="minorHAnsi"/>
          <w:sz w:val="20"/>
          <w:szCs w:val="20"/>
        </w:rPr>
        <w:t>eep away from heat and direct sunlight. Avoid inhaling concentrated vapors. Keep out of reach of children. Wash thoroughly after handling.</w:t>
      </w:r>
    </w:p>
    <w:p w14:paraId="192B7311" w14:textId="77777777" w:rsidR="00D00D51" w:rsidRP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b/>
          <w:bCs/>
          <w:sz w:val="20"/>
          <w:szCs w:val="20"/>
        </w:rPr>
        <w:t xml:space="preserve">Storage: </w:t>
      </w:r>
      <w:r w:rsidRPr="00D00D51">
        <w:rPr>
          <w:rFonts w:asciiTheme="minorHAnsi" w:hAnsiTheme="minorHAnsi" w:cstheme="minorHAnsi"/>
          <w:sz w:val="20"/>
          <w:szCs w:val="20"/>
        </w:rPr>
        <w:t xml:space="preserve">Keep in a cool place. Keep away from flames, high temperatures and direct sunlight. Do not </w:t>
      </w:r>
    </w:p>
    <w:p w14:paraId="40C90508" w14:textId="32EA1B1C" w:rsidR="00D00D51" w:rsidRDefault="00D00D51" w:rsidP="00D00D51">
      <w:pPr>
        <w:spacing w:after="0" w:line="276" w:lineRule="auto"/>
        <w:rPr>
          <w:rFonts w:asciiTheme="minorHAnsi" w:hAnsiTheme="minorHAnsi" w:cstheme="minorHAnsi"/>
          <w:sz w:val="20"/>
          <w:szCs w:val="20"/>
        </w:rPr>
      </w:pPr>
      <w:r w:rsidRPr="00D00D51">
        <w:rPr>
          <w:rFonts w:asciiTheme="minorHAnsi" w:hAnsiTheme="minorHAnsi" w:cstheme="minorHAnsi"/>
          <w:sz w:val="20"/>
          <w:szCs w:val="20"/>
        </w:rPr>
        <w:t>store together with from incompatible materials (see section 10) and  food and drink.</w:t>
      </w:r>
    </w:p>
    <w:p w14:paraId="30FB63C3" w14:textId="77777777" w:rsidR="007C57FA" w:rsidRDefault="007C57FA" w:rsidP="00D00D51">
      <w:pPr>
        <w:spacing w:after="0" w:line="276" w:lineRule="auto"/>
        <w:rPr>
          <w:rFonts w:asciiTheme="minorHAnsi" w:hAnsiTheme="minorHAnsi" w:cstheme="minorHAnsi"/>
          <w:sz w:val="16"/>
          <w:szCs w:val="16"/>
        </w:rPr>
      </w:pPr>
    </w:p>
    <w:p w14:paraId="29A2DE84" w14:textId="77777777" w:rsidR="007C57FA" w:rsidRPr="00721E7E" w:rsidRDefault="007C57FA" w:rsidP="00D00D51">
      <w:pPr>
        <w:spacing w:after="0" w:line="276" w:lineRule="auto"/>
        <w:rPr>
          <w:rFonts w:asciiTheme="minorHAnsi" w:hAnsiTheme="minorHAnsi" w:cstheme="minorHAnsi"/>
          <w:i/>
          <w:iCs/>
          <w:sz w:val="16"/>
          <w:szCs w:val="16"/>
        </w:rPr>
      </w:pPr>
    </w:p>
    <w:p w14:paraId="047305AE" w14:textId="77777777" w:rsidR="00D00D51" w:rsidRPr="00721E7E" w:rsidRDefault="00D00D51" w:rsidP="00D00D51">
      <w:pPr>
        <w:spacing w:after="0" w:line="276" w:lineRule="auto"/>
        <w:rPr>
          <w:rFonts w:asciiTheme="minorHAnsi" w:hAnsiTheme="minorHAnsi" w:cstheme="minorHAnsi"/>
          <w:i/>
          <w:iCs/>
          <w:sz w:val="16"/>
          <w:szCs w:val="16"/>
        </w:rPr>
      </w:pPr>
    </w:p>
    <w:p w14:paraId="2462B72A" w14:textId="77777777" w:rsidR="00D00D51" w:rsidRPr="00721E7E" w:rsidRDefault="00D00D51" w:rsidP="00D00D51">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7A199F32" w14:textId="77777777" w:rsidR="00D00D51" w:rsidRPr="00721E7E" w:rsidRDefault="00D00D51" w:rsidP="00D00D51">
      <w:pPr>
        <w:spacing w:after="0" w:line="276" w:lineRule="auto"/>
        <w:rPr>
          <w:rFonts w:asciiTheme="minorHAnsi" w:hAnsiTheme="minorHAnsi" w:cstheme="minorHAnsi"/>
          <w:i/>
          <w:iCs/>
          <w:sz w:val="16"/>
          <w:szCs w:val="16"/>
        </w:rPr>
      </w:pPr>
    </w:p>
    <w:p w14:paraId="43FD324E" w14:textId="77777777" w:rsidR="00D00D51" w:rsidRPr="00721E7E" w:rsidRDefault="00D00D51" w:rsidP="00D00D51">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637FBEF6" w14:textId="77777777" w:rsidR="00D00D51" w:rsidRPr="00721E7E" w:rsidRDefault="00D00D51" w:rsidP="00D00D51">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01DE365B" w14:textId="77777777" w:rsidR="00A75513" w:rsidRDefault="00D00D51" w:rsidP="00D00D51">
      <w:pPr>
        <w:spacing w:after="0" w:line="276" w:lineRule="auto"/>
        <w:rPr>
          <w:rFonts w:asciiTheme="minorHAnsi" w:hAnsiTheme="minorHAnsi" w:cstheme="minorHAnsi"/>
          <w:i/>
          <w:iCs/>
          <w:sz w:val="16"/>
          <w:szCs w:val="16"/>
        </w:rPr>
        <w:sectPr w:rsidR="00A75513" w:rsidSect="00721E7E">
          <w:headerReference w:type="first" r:id="rId10"/>
          <w:pgSz w:w="12240" w:h="15840"/>
          <w:pgMar w:top="1440" w:right="1440" w:bottom="1440" w:left="1440" w:header="720" w:footer="720" w:gutter="0"/>
          <w:cols w:space="720"/>
          <w:titlePg/>
          <w:docGrid w:linePitch="360"/>
        </w:sect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39DBBF86" w14:textId="225E0A86" w:rsidR="00D00D51" w:rsidRPr="00721E7E" w:rsidRDefault="00D00D51" w:rsidP="00D00D51">
      <w:pPr>
        <w:spacing w:after="0" w:line="276" w:lineRule="auto"/>
        <w:rPr>
          <w:rFonts w:asciiTheme="minorHAnsi" w:hAnsiTheme="minorHAnsi" w:cstheme="minorHAnsi"/>
          <w:i/>
          <w:iCs/>
          <w:sz w:val="16"/>
          <w:szCs w:val="16"/>
        </w:rPr>
      </w:pPr>
    </w:p>
    <w:p w14:paraId="2CECBF95"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45B25211" wp14:editId="65032C1E">
                <wp:extent cx="6158865" cy="198120"/>
                <wp:effectExtent l="0" t="0" r="0" b="3810"/>
                <wp:docPr id="480321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3E5D5" w14:textId="68A049F1"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8.</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Exposure Controls/Personal Protection</w:t>
                            </w:r>
                          </w:p>
                        </w:txbxContent>
                      </wps:txbx>
                      <wps:bodyPr rot="0" vert="horz" wrap="square" lIns="0" tIns="0" rIns="0" bIns="0" anchor="t" anchorCtr="0" upright="1">
                        <a:noAutofit/>
                      </wps:bodyPr>
                    </wps:wsp>
                  </a:graphicData>
                </a:graphic>
              </wp:inline>
            </w:drawing>
          </mc:Choice>
          <mc:Fallback>
            <w:pict>
              <v:shape w14:anchorId="45B25211" id="_x0000_s1033"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pumKA+4BAADBAwAADgAAAAAAAAAAAAAAAAAuAgAAZHJzL2Uyb0Rv&#10;Yy54bWxQSwECLQAUAAYACAAAACEAg31R3t0AAAAEAQAADwAAAAAAAAAAAAAAAABIBAAAZHJzL2Rv&#10;d25yZXYueG1sUEsFBgAAAAAEAAQA8wAAAFIFAAAAAA==&#10;" fillcolor="#ccc" stroked="f">
                <v:textbox inset="0,0,0,0">
                  <w:txbxContent>
                    <w:p w14:paraId="59F3E5D5" w14:textId="68A049F1"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8.</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Exposure Controls/Personal Protection</w:t>
                      </w:r>
                    </w:p>
                  </w:txbxContent>
                </v:textbox>
                <w10:anchorlock/>
              </v:shape>
            </w:pict>
          </mc:Fallback>
        </mc:AlternateContent>
      </w:r>
    </w:p>
    <w:p w14:paraId="6B2F7C54" w14:textId="79EB45D4"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Exposure Limit(s):</w:t>
      </w:r>
      <w:r>
        <w:rPr>
          <w:rFonts w:asciiTheme="minorHAnsi" w:hAnsiTheme="minorHAnsi" w:cstheme="minorHAnsi"/>
          <w:b/>
          <w:bCs/>
          <w:sz w:val="20"/>
          <w:szCs w:val="20"/>
        </w:rPr>
        <w:t xml:space="preserve"> </w:t>
      </w:r>
      <w:r w:rsidRPr="007C57FA">
        <w:rPr>
          <w:rFonts w:asciiTheme="minorHAnsi" w:hAnsiTheme="minorHAnsi" w:cstheme="minorHAnsi"/>
          <w:sz w:val="20"/>
          <w:szCs w:val="20"/>
        </w:rPr>
        <w:t>Glycerin (CAS#56-81-5): ACGIH, TLV-TWA=10 mg/m3; OSHA, PEL-TWA=15mg/m3;</w:t>
      </w:r>
    </w:p>
    <w:p w14:paraId="3736A89D" w14:textId="09D92A11"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UNITED KINGDOM: OEL-TWA 10 mg/m3.</w:t>
      </w:r>
    </w:p>
    <w:p w14:paraId="46EF6042"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Engineering Controls: </w:t>
      </w:r>
      <w:r w:rsidRPr="007C57FA">
        <w:rPr>
          <w:rFonts w:asciiTheme="minorHAnsi" w:hAnsiTheme="minorHAnsi" w:cstheme="minorHAnsi"/>
          <w:sz w:val="20"/>
          <w:szCs w:val="20"/>
        </w:rPr>
        <w:t>Not Required under noral consumer usage.</w:t>
      </w:r>
    </w:p>
    <w:p w14:paraId="684C99EB"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Personal Protective Equipment:</w:t>
      </w:r>
    </w:p>
    <w:p w14:paraId="5DB9B352"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Respiratory Protection: </w:t>
      </w:r>
      <w:r w:rsidRPr="007C57FA">
        <w:rPr>
          <w:rFonts w:asciiTheme="minorHAnsi" w:hAnsiTheme="minorHAnsi" w:cstheme="minorHAnsi"/>
          <w:sz w:val="20"/>
          <w:szCs w:val="20"/>
        </w:rPr>
        <w:t>Not necessary under normal and intended conditions.</w:t>
      </w:r>
    </w:p>
    <w:p w14:paraId="382140A8"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Eye Protection: </w:t>
      </w:r>
      <w:r w:rsidRPr="007C57FA">
        <w:rPr>
          <w:rFonts w:asciiTheme="minorHAnsi" w:hAnsiTheme="minorHAnsi" w:cstheme="minorHAnsi"/>
          <w:sz w:val="20"/>
          <w:szCs w:val="20"/>
        </w:rPr>
        <w:t>Not necessary under normal and intended conditions.</w:t>
      </w:r>
    </w:p>
    <w:p w14:paraId="6EBA4E23" w14:textId="5077F46F"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Skin and Body Protection: </w:t>
      </w:r>
      <w:r w:rsidRPr="007C57FA">
        <w:rPr>
          <w:rFonts w:asciiTheme="minorHAnsi" w:hAnsiTheme="minorHAnsi" w:cstheme="minorHAnsi"/>
          <w:sz w:val="20"/>
          <w:szCs w:val="20"/>
        </w:rPr>
        <w:t>Not necessary under normal and intended conditions. Suggest standard work clothes</w:t>
      </w:r>
      <w:r>
        <w:rPr>
          <w:rFonts w:asciiTheme="minorHAnsi" w:hAnsiTheme="minorHAnsi" w:cstheme="minorHAnsi"/>
          <w:sz w:val="20"/>
          <w:szCs w:val="20"/>
        </w:rPr>
        <w:t xml:space="preserve"> </w:t>
      </w:r>
      <w:r w:rsidRPr="007C57FA">
        <w:rPr>
          <w:rFonts w:asciiTheme="minorHAnsi" w:hAnsiTheme="minorHAnsi" w:cstheme="minorHAnsi"/>
          <w:sz w:val="20"/>
          <w:szCs w:val="20"/>
        </w:rPr>
        <w:t>and appropriate glove in production.</w:t>
      </w:r>
    </w:p>
    <w:p w14:paraId="786DB101" w14:textId="7C547E23"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Hygiene Measures: </w:t>
      </w:r>
      <w:r w:rsidRPr="007C57FA">
        <w:rPr>
          <w:rFonts w:asciiTheme="minorHAnsi" w:hAnsiTheme="minorHAnsi" w:cstheme="minorHAnsi"/>
          <w:sz w:val="20"/>
          <w:szCs w:val="20"/>
        </w:rPr>
        <w:t>Wash hands before breaks and after work. Maintain the workplace clean.</w:t>
      </w:r>
    </w:p>
    <w:p w14:paraId="5E9C9FD4" w14:textId="77777777" w:rsidR="007C57FA" w:rsidRDefault="007C57FA" w:rsidP="007C57FA">
      <w:pPr>
        <w:spacing w:after="0" w:line="276" w:lineRule="auto"/>
        <w:rPr>
          <w:rFonts w:asciiTheme="minorHAnsi" w:hAnsiTheme="minorHAnsi" w:cstheme="minorHAnsi"/>
          <w:sz w:val="20"/>
          <w:szCs w:val="20"/>
        </w:rPr>
      </w:pPr>
    </w:p>
    <w:p w14:paraId="435BFCEB" w14:textId="19B754B2" w:rsidR="007C57FA" w:rsidRPr="007C57FA"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3055C38F" wp14:editId="653C03AA">
                <wp:extent cx="6158865" cy="198120"/>
                <wp:effectExtent l="0" t="0" r="0" b="3810"/>
                <wp:docPr id="2327416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7F4E3" w14:textId="0C68CA26"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9. Physical and Chemical Properties</w:t>
                            </w:r>
                          </w:p>
                        </w:txbxContent>
                      </wps:txbx>
                      <wps:bodyPr rot="0" vert="horz" wrap="square" lIns="0" tIns="0" rIns="0" bIns="0" anchor="t" anchorCtr="0" upright="1">
                        <a:noAutofit/>
                      </wps:bodyPr>
                    </wps:wsp>
                  </a:graphicData>
                </a:graphic>
              </wp:inline>
            </w:drawing>
          </mc:Choice>
          <mc:Fallback>
            <w:pict>
              <v:shape w14:anchorId="3055C38F" id="_x0000_s1034"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pa1rsO4BAADBAwAADgAAAAAAAAAAAAAAAAAuAgAAZHJzL2Uyb0Rv&#10;Yy54bWxQSwECLQAUAAYACAAAACEAg31R3t0AAAAEAQAADwAAAAAAAAAAAAAAAABIBAAAZHJzL2Rv&#10;d25yZXYueG1sUEsFBgAAAAAEAAQA8wAAAFIFAAAAAA==&#10;" fillcolor="#ccc" stroked="f">
                <v:textbox inset="0,0,0,0">
                  <w:txbxContent>
                    <w:p w14:paraId="2DB7F4E3" w14:textId="0C68CA26"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9. Physical and Chemical Properties</w:t>
                      </w:r>
                    </w:p>
                  </w:txbxContent>
                </v:textbox>
                <w10:anchorlock/>
              </v:shape>
            </w:pict>
          </mc:Fallback>
        </mc:AlternateContent>
      </w:r>
    </w:p>
    <w:tbl>
      <w:tblPr>
        <w:tblW w:w="963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600"/>
        <w:gridCol w:w="6030"/>
      </w:tblGrid>
      <w:tr w:rsidR="007C57FA" w:rsidRPr="007C57FA" w14:paraId="7035FCB0" w14:textId="77777777" w:rsidTr="007C57FA">
        <w:trPr>
          <w:trHeight w:val="323"/>
        </w:trPr>
        <w:tc>
          <w:tcPr>
            <w:tcW w:w="9630" w:type="dxa"/>
            <w:gridSpan w:val="2"/>
            <w:tcBorders>
              <w:top w:val="single" w:sz="4" w:space="0" w:color="000000"/>
              <w:bottom w:val="single" w:sz="4" w:space="0" w:color="000000"/>
            </w:tcBorders>
          </w:tcPr>
          <w:p w14:paraId="3B02A9B9" w14:textId="77777777" w:rsidR="007C57FA" w:rsidRPr="007C57FA" w:rsidRDefault="007C57FA" w:rsidP="001A2B6D">
            <w:pPr>
              <w:pStyle w:val="TableText"/>
              <w:spacing w:after="0" w:line="276" w:lineRule="auto"/>
              <w:ind w:left="131"/>
              <w:rPr>
                <w:rFonts w:asciiTheme="minorHAnsi" w:hAnsiTheme="minorHAnsi" w:cstheme="minorHAnsi"/>
                <w:b/>
                <w:bCs/>
                <w:sz w:val="20"/>
                <w:szCs w:val="20"/>
              </w:rPr>
            </w:pPr>
            <w:r w:rsidRPr="007C57FA">
              <w:rPr>
                <w:rFonts w:asciiTheme="minorHAnsi" w:hAnsiTheme="minorHAnsi" w:cstheme="minorHAnsi"/>
                <w:b/>
                <w:bCs/>
                <w:spacing w:val="-1"/>
                <w:sz w:val="20"/>
                <w:szCs w:val="20"/>
              </w:rPr>
              <w:t>General Information</w:t>
            </w:r>
          </w:p>
        </w:tc>
      </w:tr>
      <w:tr w:rsidR="007C57FA" w:rsidRPr="007C57FA" w14:paraId="12CC7BF2" w14:textId="77777777" w:rsidTr="007C57FA">
        <w:trPr>
          <w:trHeight w:val="4535"/>
        </w:trPr>
        <w:tc>
          <w:tcPr>
            <w:tcW w:w="3600" w:type="dxa"/>
            <w:tcBorders>
              <w:top w:val="single" w:sz="4" w:space="0" w:color="000000"/>
              <w:bottom w:val="single" w:sz="4" w:space="0" w:color="000000"/>
            </w:tcBorders>
          </w:tcPr>
          <w:p w14:paraId="622BEE03" w14:textId="77777777" w:rsidR="007C57FA" w:rsidRPr="007C57FA" w:rsidRDefault="007C57FA" w:rsidP="007C57FA">
            <w:pPr>
              <w:pStyle w:val="TableText"/>
              <w:spacing w:after="0" w:line="276" w:lineRule="auto"/>
              <w:ind w:left="122"/>
              <w:rPr>
                <w:rFonts w:asciiTheme="minorHAnsi" w:hAnsiTheme="minorHAnsi" w:cstheme="minorHAnsi"/>
                <w:b/>
                <w:bCs/>
                <w:sz w:val="20"/>
                <w:szCs w:val="20"/>
              </w:rPr>
            </w:pPr>
            <w:r w:rsidRPr="007C57FA">
              <w:rPr>
                <w:rFonts w:asciiTheme="minorHAnsi" w:hAnsiTheme="minorHAnsi" w:cstheme="minorHAnsi"/>
                <w:b/>
                <w:bCs/>
                <w:position w:val="11"/>
                <w:sz w:val="20"/>
                <w:szCs w:val="20"/>
              </w:rPr>
              <w:t>Form:</w:t>
            </w:r>
          </w:p>
          <w:p w14:paraId="4A56CF84" w14:textId="77777777" w:rsidR="007C57FA" w:rsidRPr="007C57FA" w:rsidRDefault="007C57FA" w:rsidP="007C57FA">
            <w:pPr>
              <w:pStyle w:val="TableText"/>
              <w:spacing w:after="0" w:line="276" w:lineRule="auto"/>
              <w:ind w:left="136"/>
              <w:rPr>
                <w:rFonts w:asciiTheme="minorHAnsi" w:hAnsiTheme="minorHAnsi" w:cstheme="minorHAnsi"/>
                <w:b/>
                <w:bCs/>
                <w:sz w:val="20"/>
                <w:szCs w:val="20"/>
              </w:rPr>
            </w:pPr>
            <w:r w:rsidRPr="007C57FA">
              <w:rPr>
                <w:rFonts w:asciiTheme="minorHAnsi" w:hAnsiTheme="minorHAnsi" w:cstheme="minorHAnsi"/>
                <w:b/>
                <w:bCs/>
                <w:spacing w:val="-3"/>
                <w:sz w:val="20"/>
                <w:szCs w:val="20"/>
              </w:rPr>
              <w:t>Color:</w:t>
            </w:r>
          </w:p>
          <w:p w14:paraId="2251A867" w14:textId="77777777" w:rsidR="007C57FA" w:rsidRPr="007C57FA" w:rsidRDefault="007C57FA" w:rsidP="007C57FA">
            <w:pPr>
              <w:pStyle w:val="TableText"/>
              <w:spacing w:after="0" w:line="276" w:lineRule="auto"/>
              <w:ind w:left="133"/>
              <w:rPr>
                <w:rFonts w:asciiTheme="minorHAnsi" w:hAnsiTheme="minorHAnsi" w:cstheme="minorHAnsi"/>
                <w:b/>
                <w:bCs/>
                <w:sz w:val="20"/>
                <w:szCs w:val="20"/>
              </w:rPr>
            </w:pPr>
            <w:r w:rsidRPr="007C57FA">
              <w:rPr>
                <w:rFonts w:asciiTheme="minorHAnsi" w:hAnsiTheme="minorHAnsi" w:cstheme="minorHAnsi"/>
                <w:b/>
                <w:bCs/>
                <w:spacing w:val="-3"/>
                <w:sz w:val="20"/>
                <w:szCs w:val="20"/>
              </w:rPr>
              <w:t>Odor:</w:t>
            </w:r>
          </w:p>
          <w:p w14:paraId="35A4CD60" w14:textId="78D1C3CE" w:rsidR="007C57FA" w:rsidRPr="007C57FA" w:rsidRDefault="007C57FA" w:rsidP="007C57FA">
            <w:pPr>
              <w:pStyle w:val="TableText"/>
              <w:spacing w:after="0" w:line="276" w:lineRule="auto"/>
              <w:ind w:left="133"/>
              <w:rPr>
                <w:rFonts w:asciiTheme="minorHAnsi" w:hAnsiTheme="minorHAnsi" w:cstheme="minorHAnsi"/>
                <w:b/>
                <w:bCs/>
                <w:sz w:val="20"/>
                <w:szCs w:val="20"/>
              </w:rPr>
            </w:pPr>
            <w:r w:rsidRPr="007C57FA">
              <w:rPr>
                <w:rFonts w:asciiTheme="minorHAnsi" w:hAnsiTheme="minorHAnsi" w:cstheme="minorHAnsi"/>
                <w:b/>
                <w:bCs/>
                <w:spacing w:val="8"/>
                <w:sz w:val="20"/>
                <w:szCs w:val="20"/>
              </w:rPr>
              <w:t>pH:</w:t>
            </w:r>
          </w:p>
          <w:p w14:paraId="44EE11A1" w14:textId="77777777" w:rsidR="007C57FA" w:rsidRDefault="007C57FA" w:rsidP="007C57FA">
            <w:pPr>
              <w:pStyle w:val="TableText"/>
              <w:spacing w:after="0" w:line="276" w:lineRule="auto"/>
              <w:ind w:left="115"/>
              <w:rPr>
                <w:rFonts w:asciiTheme="minorHAnsi" w:hAnsiTheme="minorHAnsi" w:cstheme="minorHAnsi"/>
                <w:b/>
                <w:bCs/>
                <w:sz w:val="20"/>
                <w:szCs w:val="20"/>
              </w:rPr>
            </w:pPr>
            <w:r w:rsidRPr="007C57FA">
              <w:rPr>
                <w:rFonts w:asciiTheme="minorHAnsi" w:hAnsiTheme="minorHAnsi" w:cstheme="minorHAnsi"/>
                <w:b/>
                <w:bCs/>
                <w:position w:val="11"/>
                <w:sz w:val="20"/>
                <w:szCs w:val="20"/>
              </w:rPr>
              <w:t>Melting</w:t>
            </w:r>
            <w:r w:rsidRPr="007C57FA">
              <w:rPr>
                <w:rFonts w:asciiTheme="minorHAnsi" w:hAnsiTheme="minorHAnsi" w:cstheme="minorHAnsi"/>
                <w:b/>
                <w:bCs/>
                <w:spacing w:val="-10"/>
                <w:position w:val="11"/>
                <w:sz w:val="20"/>
                <w:szCs w:val="20"/>
              </w:rPr>
              <w:t xml:space="preserve"> </w:t>
            </w:r>
            <w:r w:rsidRPr="007C57FA">
              <w:rPr>
                <w:rFonts w:asciiTheme="minorHAnsi" w:hAnsiTheme="minorHAnsi" w:cstheme="minorHAnsi"/>
                <w:b/>
                <w:bCs/>
                <w:position w:val="11"/>
                <w:sz w:val="20"/>
                <w:szCs w:val="20"/>
              </w:rPr>
              <w:t>Point</w:t>
            </w:r>
            <w:r w:rsidRPr="007C57FA">
              <w:rPr>
                <w:rFonts w:asciiTheme="minorHAnsi" w:hAnsiTheme="minorHAnsi" w:cstheme="minorHAnsi"/>
                <w:b/>
                <w:bCs/>
                <w:spacing w:val="9"/>
                <w:position w:val="11"/>
                <w:sz w:val="20"/>
                <w:szCs w:val="20"/>
              </w:rPr>
              <w:t>/</w:t>
            </w:r>
            <w:r w:rsidRPr="007C57FA">
              <w:rPr>
                <w:rFonts w:asciiTheme="minorHAnsi" w:hAnsiTheme="minorHAnsi" w:cstheme="minorHAnsi"/>
                <w:b/>
                <w:bCs/>
                <w:position w:val="11"/>
                <w:sz w:val="20"/>
                <w:szCs w:val="20"/>
              </w:rPr>
              <w:t>Range</w:t>
            </w:r>
            <w:r w:rsidRPr="007C57FA">
              <w:rPr>
                <w:rFonts w:asciiTheme="minorHAnsi" w:hAnsiTheme="minorHAnsi" w:cstheme="minorHAnsi"/>
                <w:b/>
                <w:bCs/>
                <w:spacing w:val="9"/>
                <w:position w:val="11"/>
                <w:sz w:val="20"/>
                <w:szCs w:val="20"/>
              </w:rPr>
              <w:t>:</w:t>
            </w:r>
          </w:p>
          <w:p w14:paraId="37E76ADE" w14:textId="2E1DB679" w:rsidR="007C57FA" w:rsidRPr="007C57FA" w:rsidRDefault="007C57FA" w:rsidP="007C57FA">
            <w:pPr>
              <w:pStyle w:val="TableText"/>
              <w:spacing w:after="0" w:line="276" w:lineRule="auto"/>
              <w:ind w:left="115"/>
              <w:rPr>
                <w:rFonts w:asciiTheme="minorHAnsi" w:hAnsiTheme="minorHAnsi" w:cstheme="minorHAnsi"/>
                <w:b/>
                <w:bCs/>
                <w:sz w:val="20"/>
                <w:szCs w:val="20"/>
              </w:rPr>
            </w:pPr>
            <w:r w:rsidRPr="007C57FA">
              <w:rPr>
                <w:rFonts w:asciiTheme="minorHAnsi" w:hAnsiTheme="minorHAnsi" w:cstheme="minorHAnsi"/>
                <w:b/>
                <w:bCs/>
                <w:sz w:val="20"/>
                <w:szCs w:val="20"/>
              </w:rPr>
              <w:t>Boiling</w:t>
            </w:r>
            <w:r w:rsidRPr="007C57FA">
              <w:rPr>
                <w:rFonts w:asciiTheme="minorHAnsi" w:hAnsiTheme="minorHAnsi" w:cstheme="minorHAnsi"/>
                <w:b/>
                <w:bCs/>
                <w:spacing w:val="-10"/>
                <w:sz w:val="20"/>
                <w:szCs w:val="20"/>
              </w:rPr>
              <w:t xml:space="preserve"> </w:t>
            </w:r>
            <w:r w:rsidRPr="007C57FA">
              <w:rPr>
                <w:rFonts w:asciiTheme="minorHAnsi" w:hAnsiTheme="minorHAnsi" w:cstheme="minorHAnsi"/>
                <w:b/>
                <w:bCs/>
                <w:sz w:val="20"/>
                <w:szCs w:val="20"/>
              </w:rPr>
              <w:t>Point</w:t>
            </w:r>
            <w:r w:rsidRPr="007C57FA">
              <w:rPr>
                <w:rFonts w:asciiTheme="minorHAnsi" w:hAnsiTheme="minorHAnsi" w:cstheme="minorHAnsi"/>
                <w:b/>
                <w:bCs/>
                <w:spacing w:val="7"/>
                <w:sz w:val="20"/>
                <w:szCs w:val="20"/>
              </w:rPr>
              <w:t>/</w:t>
            </w:r>
            <w:r w:rsidRPr="007C57FA">
              <w:rPr>
                <w:rFonts w:asciiTheme="minorHAnsi" w:hAnsiTheme="minorHAnsi" w:cstheme="minorHAnsi"/>
                <w:b/>
                <w:bCs/>
                <w:sz w:val="20"/>
                <w:szCs w:val="20"/>
              </w:rPr>
              <w:t>Range</w:t>
            </w:r>
            <w:r w:rsidRPr="007C57FA">
              <w:rPr>
                <w:rFonts w:asciiTheme="minorHAnsi" w:hAnsiTheme="minorHAnsi" w:cstheme="minorHAnsi"/>
                <w:b/>
                <w:bCs/>
                <w:spacing w:val="7"/>
                <w:sz w:val="20"/>
                <w:szCs w:val="20"/>
              </w:rPr>
              <w:t>:</w:t>
            </w:r>
          </w:p>
          <w:p w14:paraId="43FB8583" w14:textId="77777777" w:rsidR="007C57FA" w:rsidRPr="007C57FA" w:rsidRDefault="007C57FA" w:rsidP="007C57FA">
            <w:pPr>
              <w:pStyle w:val="TableText"/>
              <w:spacing w:after="0" w:line="276" w:lineRule="auto"/>
              <w:ind w:left="116"/>
              <w:rPr>
                <w:rFonts w:asciiTheme="minorHAnsi" w:hAnsiTheme="minorHAnsi" w:cstheme="minorHAnsi"/>
                <w:b/>
                <w:bCs/>
                <w:sz w:val="20"/>
                <w:szCs w:val="20"/>
              </w:rPr>
            </w:pPr>
            <w:r w:rsidRPr="007C57FA">
              <w:rPr>
                <w:rFonts w:asciiTheme="minorHAnsi" w:hAnsiTheme="minorHAnsi" w:cstheme="minorHAnsi"/>
                <w:b/>
                <w:bCs/>
                <w:w w:val="97"/>
                <w:sz w:val="20"/>
                <w:szCs w:val="20"/>
              </w:rPr>
              <w:t>Percent</w:t>
            </w:r>
            <w:r w:rsidRPr="007C57FA">
              <w:rPr>
                <w:rFonts w:asciiTheme="minorHAnsi" w:hAnsiTheme="minorHAnsi" w:cstheme="minorHAnsi"/>
                <w:b/>
                <w:bCs/>
                <w:spacing w:val="22"/>
                <w:w w:val="101"/>
                <w:sz w:val="20"/>
                <w:szCs w:val="20"/>
              </w:rPr>
              <w:t xml:space="preserve"> </w:t>
            </w:r>
            <w:r w:rsidRPr="007C57FA">
              <w:rPr>
                <w:rFonts w:asciiTheme="minorHAnsi" w:hAnsiTheme="minorHAnsi" w:cstheme="minorHAnsi"/>
                <w:b/>
                <w:bCs/>
                <w:w w:val="97"/>
                <w:sz w:val="20"/>
                <w:szCs w:val="20"/>
              </w:rPr>
              <w:t>Volatility:</w:t>
            </w:r>
          </w:p>
          <w:p w14:paraId="233DDBA4" w14:textId="77777777" w:rsidR="007C57FA" w:rsidRPr="007C57FA" w:rsidRDefault="007C57FA" w:rsidP="007C57FA">
            <w:pPr>
              <w:pStyle w:val="TableText"/>
              <w:spacing w:after="0" w:line="276" w:lineRule="auto"/>
              <w:ind w:left="122"/>
              <w:rPr>
                <w:rFonts w:asciiTheme="minorHAnsi" w:hAnsiTheme="minorHAnsi" w:cstheme="minorHAnsi"/>
                <w:b/>
                <w:bCs/>
                <w:sz w:val="20"/>
                <w:szCs w:val="20"/>
              </w:rPr>
            </w:pPr>
            <w:r w:rsidRPr="007C57FA">
              <w:rPr>
                <w:rFonts w:asciiTheme="minorHAnsi" w:hAnsiTheme="minorHAnsi" w:cstheme="minorHAnsi"/>
                <w:b/>
                <w:bCs/>
                <w:sz w:val="20"/>
                <w:szCs w:val="20"/>
              </w:rPr>
              <w:t>Flash Point:</w:t>
            </w:r>
          </w:p>
          <w:p w14:paraId="7040FEC8" w14:textId="77777777" w:rsidR="007C57FA" w:rsidRPr="007C57FA" w:rsidRDefault="007C57FA" w:rsidP="007C57FA">
            <w:pPr>
              <w:pStyle w:val="TableText"/>
              <w:spacing w:after="0" w:line="276" w:lineRule="auto"/>
              <w:ind w:left="115"/>
              <w:rPr>
                <w:rFonts w:asciiTheme="minorHAnsi" w:hAnsiTheme="minorHAnsi" w:cstheme="minorHAnsi"/>
                <w:b/>
                <w:bCs/>
                <w:sz w:val="20"/>
                <w:szCs w:val="20"/>
              </w:rPr>
            </w:pPr>
            <w:r w:rsidRPr="007C57FA">
              <w:rPr>
                <w:rFonts w:asciiTheme="minorHAnsi" w:hAnsiTheme="minorHAnsi" w:cstheme="minorHAnsi"/>
                <w:b/>
                <w:bCs/>
                <w:sz w:val="20"/>
                <w:szCs w:val="20"/>
              </w:rPr>
              <w:t>Density</w:t>
            </w:r>
            <w:r w:rsidRPr="007C57FA">
              <w:rPr>
                <w:rFonts w:asciiTheme="minorHAnsi" w:hAnsiTheme="minorHAnsi" w:cstheme="minorHAnsi"/>
                <w:b/>
                <w:bCs/>
                <w:spacing w:val="7"/>
                <w:sz w:val="20"/>
                <w:szCs w:val="20"/>
              </w:rPr>
              <w:t>:</w:t>
            </w:r>
          </w:p>
          <w:p w14:paraId="3C9355C2" w14:textId="77777777" w:rsidR="007C57FA" w:rsidRPr="007C57FA" w:rsidRDefault="007C57FA" w:rsidP="007C57FA">
            <w:pPr>
              <w:pStyle w:val="TableText"/>
              <w:spacing w:after="0" w:line="276" w:lineRule="auto"/>
              <w:ind w:left="115"/>
              <w:rPr>
                <w:rFonts w:asciiTheme="minorHAnsi" w:hAnsiTheme="minorHAnsi" w:cstheme="minorHAnsi"/>
                <w:b/>
                <w:bCs/>
                <w:sz w:val="20"/>
                <w:szCs w:val="20"/>
              </w:rPr>
            </w:pPr>
            <w:r w:rsidRPr="007C57FA">
              <w:rPr>
                <w:rFonts w:asciiTheme="minorHAnsi" w:hAnsiTheme="minorHAnsi" w:cstheme="minorHAnsi"/>
                <w:b/>
                <w:bCs/>
                <w:spacing w:val="-3"/>
                <w:w w:val="99"/>
                <w:position w:val="11"/>
                <w:sz w:val="20"/>
                <w:szCs w:val="20"/>
              </w:rPr>
              <w:t>Vapor</w:t>
            </w:r>
            <w:r w:rsidRPr="007C57FA">
              <w:rPr>
                <w:rFonts w:asciiTheme="minorHAnsi" w:hAnsiTheme="minorHAnsi" w:cstheme="minorHAnsi"/>
                <w:b/>
                <w:bCs/>
                <w:spacing w:val="-6"/>
                <w:position w:val="11"/>
                <w:sz w:val="20"/>
                <w:szCs w:val="20"/>
              </w:rPr>
              <w:t xml:space="preserve"> </w:t>
            </w:r>
            <w:r w:rsidRPr="007C57FA">
              <w:rPr>
                <w:rFonts w:asciiTheme="minorHAnsi" w:hAnsiTheme="minorHAnsi" w:cstheme="minorHAnsi"/>
                <w:b/>
                <w:bCs/>
                <w:spacing w:val="-3"/>
                <w:w w:val="99"/>
                <w:position w:val="11"/>
                <w:sz w:val="20"/>
                <w:szCs w:val="20"/>
              </w:rPr>
              <w:t>Pressure:</w:t>
            </w:r>
          </w:p>
          <w:p w14:paraId="1245C2EA" w14:textId="776A1ACE" w:rsidR="007C57FA" w:rsidRPr="007C57FA" w:rsidRDefault="007C57FA" w:rsidP="007C57FA">
            <w:pPr>
              <w:pStyle w:val="TableText"/>
              <w:spacing w:after="0" w:line="276" w:lineRule="auto"/>
              <w:ind w:left="115"/>
              <w:rPr>
                <w:rFonts w:asciiTheme="minorHAnsi" w:hAnsiTheme="minorHAnsi" w:cstheme="minorHAnsi"/>
                <w:b/>
                <w:bCs/>
                <w:sz w:val="20"/>
                <w:szCs w:val="20"/>
              </w:rPr>
            </w:pPr>
            <w:r w:rsidRPr="007C57FA">
              <w:rPr>
                <w:rFonts w:asciiTheme="minorHAnsi" w:hAnsiTheme="minorHAnsi" w:cstheme="minorHAnsi"/>
                <w:b/>
                <w:bCs/>
                <w:w w:val="97"/>
                <w:sz w:val="20"/>
                <w:szCs w:val="20"/>
              </w:rPr>
              <w:t>Vapor</w:t>
            </w:r>
            <w:r w:rsidRPr="007C57FA">
              <w:rPr>
                <w:rFonts w:asciiTheme="minorHAnsi" w:hAnsiTheme="minorHAnsi" w:cstheme="minorHAnsi"/>
                <w:b/>
                <w:bCs/>
                <w:spacing w:val="-15"/>
                <w:sz w:val="20"/>
                <w:szCs w:val="20"/>
              </w:rPr>
              <w:t xml:space="preserve"> </w:t>
            </w:r>
            <w:r w:rsidRPr="007C57FA">
              <w:rPr>
                <w:rFonts w:asciiTheme="minorHAnsi" w:hAnsiTheme="minorHAnsi" w:cstheme="minorHAnsi"/>
                <w:b/>
                <w:bCs/>
                <w:w w:val="97"/>
                <w:sz w:val="20"/>
                <w:szCs w:val="20"/>
              </w:rPr>
              <w:t>Density:</w:t>
            </w:r>
          </w:p>
          <w:p w14:paraId="19533E69" w14:textId="77777777" w:rsidR="007C57FA" w:rsidRPr="007C57FA" w:rsidRDefault="007C57FA" w:rsidP="007C57FA">
            <w:pPr>
              <w:pStyle w:val="TableText"/>
              <w:spacing w:after="0" w:line="276" w:lineRule="auto"/>
              <w:ind w:left="117" w:right="499" w:hanging="2"/>
              <w:rPr>
                <w:rFonts w:asciiTheme="minorHAnsi" w:hAnsiTheme="minorHAnsi" w:cstheme="minorHAnsi"/>
                <w:b/>
                <w:bCs/>
                <w:sz w:val="20"/>
                <w:szCs w:val="20"/>
              </w:rPr>
            </w:pPr>
            <w:r w:rsidRPr="007C57FA">
              <w:rPr>
                <w:rFonts w:asciiTheme="minorHAnsi" w:hAnsiTheme="minorHAnsi" w:cstheme="minorHAnsi"/>
                <w:b/>
                <w:bCs/>
                <w:sz w:val="20"/>
                <w:szCs w:val="20"/>
              </w:rPr>
              <w:t>Evaporation Rate &amp; Reference:</w:t>
            </w:r>
            <w:r w:rsidRPr="007C57FA">
              <w:rPr>
                <w:rFonts w:asciiTheme="minorHAnsi" w:hAnsiTheme="minorHAnsi" w:cstheme="minorHAnsi"/>
                <w:b/>
                <w:bCs/>
                <w:spacing w:val="1"/>
                <w:sz w:val="20"/>
                <w:szCs w:val="20"/>
              </w:rPr>
              <w:t xml:space="preserve"> </w:t>
            </w:r>
            <w:r w:rsidRPr="007C57FA">
              <w:rPr>
                <w:rFonts w:asciiTheme="minorHAnsi" w:hAnsiTheme="minorHAnsi" w:cstheme="minorHAnsi"/>
                <w:b/>
                <w:bCs/>
                <w:spacing w:val="-2"/>
                <w:sz w:val="20"/>
                <w:szCs w:val="20"/>
              </w:rPr>
              <w:t>Solubility in</w:t>
            </w:r>
            <w:r w:rsidRPr="007C57FA">
              <w:rPr>
                <w:rFonts w:asciiTheme="minorHAnsi" w:hAnsiTheme="minorHAnsi" w:cstheme="minorHAnsi"/>
                <w:b/>
                <w:bCs/>
                <w:spacing w:val="23"/>
                <w:sz w:val="20"/>
                <w:szCs w:val="20"/>
              </w:rPr>
              <w:t xml:space="preserve"> </w:t>
            </w:r>
            <w:r w:rsidRPr="007C57FA">
              <w:rPr>
                <w:rFonts w:asciiTheme="minorHAnsi" w:hAnsiTheme="minorHAnsi" w:cstheme="minorHAnsi"/>
                <w:b/>
                <w:bCs/>
                <w:spacing w:val="-2"/>
                <w:sz w:val="20"/>
                <w:szCs w:val="20"/>
              </w:rPr>
              <w:t>Water:</w:t>
            </w:r>
          </w:p>
          <w:p w14:paraId="298E0CDA" w14:textId="3A55AED1" w:rsidR="007C57FA" w:rsidRPr="007C57FA" w:rsidRDefault="007C57FA" w:rsidP="007C57FA">
            <w:pPr>
              <w:pStyle w:val="TableText"/>
              <w:spacing w:after="0" w:line="276" w:lineRule="auto"/>
              <w:ind w:left="115" w:right="378"/>
              <w:rPr>
                <w:rFonts w:asciiTheme="minorHAnsi" w:hAnsiTheme="minorHAnsi" w:cstheme="minorHAnsi"/>
                <w:b/>
                <w:bCs/>
                <w:sz w:val="20"/>
                <w:szCs w:val="20"/>
              </w:rPr>
            </w:pPr>
            <w:r w:rsidRPr="007C57FA">
              <w:rPr>
                <w:rFonts w:asciiTheme="minorHAnsi" w:hAnsiTheme="minorHAnsi" w:cstheme="minorHAnsi"/>
                <w:b/>
                <w:bCs/>
                <w:spacing w:val="-1"/>
                <w:sz w:val="20"/>
                <w:szCs w:val="20"/>
              </w:rPr>
              <w:t>Explosion Limits in</w:t>
            </w:r>
            <w:r w:rsidRPr="007C57FA">
              <w:rPr>
                <w:rFonts w:asciiTheme="minorHAnsi" w:hAnsiTheme="minorHAnsi" w:cstheme="minorHAnsi"/>
                <w:b/>
                <w:bCs/>
                <w:sz w:val="20"/>
                <w:szCs w:val="20"/>
              </w:rPr>
              <w:t xml:space="preserve"> </w:t>
            </w:r>
            <w:r w:rsidRPr="007C57FA">
              <w:rPr>
                <w:rFonts w:asciiTheme="minorHAnsi" w:hAnsiTheme="minorHAnsi" w:cstheme="minorHAnsi"/>
                <w:b/>
                <w:bCs/>
                <w:spacing w:val="-1"/>
                <w:sz w:val="20"/>
                <w:szCs w:val="20"/>
              </w:rPr>
              <w:t>Air -</w:t>
            </w:r>
            <w:r w:rsidR="00A75513">
              <w:rPr>
                <w:rFonts w:asciiTheme="minorHAnsi" w:hAnsiTheme="minorHAnsi" w:cstheme="minorHAnsi"/>
                <w:b/>
                <w:bCs/>
                <w:spacing w:val="-1"/>
                <w:sz w:val="20"/>
                <w:szCs w:val="20"/>
              </w:rPr>
              <w:t xml:space="preserve"> </w:t>
            </w:r>
            <w:r w:rsidRPr="007C57FA">
              <w:rPr>
                <w:rFonts w:asciiTheme="minorHAnsi" w:hAnsiTheme="minorHAnsi" w:cstheme="minorHAnsi"/>
                <w:b/>
                <w:bCs/>
                <w:spacing w:val="-1"/>
                <w:sz w:val="20"/>
                <w:szCs w:val="20"/>
              </w:rPr>
              <w:t>Upper</w:t>
            </w:r>
            <w:r w:rsidRPr="007C57FA">
              <w:rPr>
                <w:rFonts w:asciiTheme="minorHAnsi" w:hAnsiTheme="minorHAnsi" w:cstheme="minorHAnsi"/>
                <w:b/>
                <w:bCs/>
                <w:spacing w:val="-1"/>
                <w:sz w:val="20"/>
                <w:szCs w:val="20"/>
              </w:rPr>
              <w:t>:</w:t>
            </w:r>
            <w:r w:rsidRPr="007C57FA">
              <w:rPr>
                <w:rFonts w:asciiTheme="minorHAnsi" w:hAnsiTheme="minorHAnsi" w:cstheme="minorHAnsi"/>
                <w:b/>
                <w:bCs/>
                <w:spacing w:val="-1"/>
                <w:sz w:val="20"/>
                <w:szCs w:val="20"/>
              </w:rPr>
              <w:t xml:space="preserve"> </w:t>
            </w:r>
            <w:r w:rsidRPr="007C57FA">
              <w:rPr>
                <w:rFonts w:asciiTheme="minorHAnsi" w:hAnsiTheme="minorHAnsi" w:cstheme="minorHAnsi"/>
                <w:b/>
                <w:bCs/>
                <w:sz w:val="20"/>
                <w:szCs w:val="20"/>
              </w:rPr>
              <w:t>Explosion</w:t>
            </w:r>
            <w:r w:rsidRPr="007C57FA">
              <w:rPr>
                <w:rFonts w:asciiTheme="minorHAnsi" w:hAnsiTheme="minorHAnsi" w:cstheme="minorHAnsi"/>
                <w:b/>
                <w:bCs/>
                <w:spacing w:val="2"/>
                <w:sz w:val="20"/>
                <w:szCs w:val="20"/>
              </w:rPr>
              <w:t xml:space="preserve"> </w:t>
            </w:r>
            <w:r w:rsidRPr="007C57FA">
              <w:rPr>
                <w:rFonts w:asciiTheme="minorHAnsi" w:hAnsiTheme="minorHAnsi" w:cstheme="minorHAnsi"/>
                <w:b/>
                <w:bCs/>
                <w:sz w:val="20"/>
                <w:szCs w:val="20"/>
              </w:rPr>
              <w:t>Limits</w:t>
            </w:r>
            <w:r w:rsidRPr="007C57FA">
              <w:rPr>
                <w:rFonts w:asciiTheme="minorHAnsi" w:hAnsiTheme="minorHAnsi" w:cstheme="minorHAnsi"/>
                <w:b/>
                <w:bCs/>
                <w:spacing w:val="2"/>
                <w:sz w:val="20"/>
                <w:szCs w:val="20"/>
              </w:rPr>
              <w:t xml:space="preserve"> </w:t>
            </w:r>
            <w:r w:rsidRPr="007C57FA">
              <w:rPr>
                <w:rFonts w:asciiTheme="minorHAnsi" w:hAnsiTheme="minorHAnsi" w:cstheme="minorHAnsi"/>
                <w:b/>
                <w:bCs/>
                <w:sz w:val="20"/>
                <w:szCs w:val="20"/>
              </w:rPr>
              <w:t>in</w:t>
            </w:r>
            <w:r w:rsidRPr="007C57FA">
              <w:rPr>
                <w:rFonts w:asciiTheme="minorHAnsi" w:hAnsiTheme="minorHAnsi" w:cstheme="minorHAnsi"/>
                <w:b/>
                <w:bCs/>
                <w:spacing w:val="-19"/>
                <w:sz w:val="20"/>
                <w:szCs w:val="20"/>
              </w:rPr>
              <w:t xml:space="preserve"> </w:t>
            </w:r>
            <w:r w:rsidRPr="007C57FA">
              <w:rPr>
                <w:rFonts w:asciiTheme="minorHAnsi" w:hAnsiTheme="minorHAnsi" w:cstheme="minorHAnsi"/>
                <w:b/>
                <w:bCs/>
                <w:sz w:val="20"/>
                <w:szCs w:val="20"/>
              </w:rPr>
              <w:t>Air</w:t>
            </w:r>
            <w:r w:rsidRPr="007C57FA">
              <w:rPr>
                <w:rFonts w:asciiTheme="minorHAnsi" w:hAnsiTheme="minorHAnsi" w:cstheme="minorHAnsi"/>
                <w:b/>
                <w:bCs/>
                <w:spacing w:val="2"/>
                <w:sz w:val="20"/>
                <w:szCs w:val="20"/>
              </w:rPr>
              <w:t xml:space="preserve"> -</w:t>
            </w:r>
            <w:r w:rsidR="00A75513">
              <w:rPr>
                <w:rFonts w:asciiTheme="minorHAnsi" w:hAnsiTheme="minorHAnsi" w:cstheme="minorHAnsi"/>
                <w:b/>
                <w:bCs/>
                <w:spacing w:val="2"/>
                <w:sz w:val="20"/>
                <w:szCs w:val="20"/>
              </w:rPr>
              <w:t xml:space="preserve"> </w:t>
            </w:r>
            <w:r w:rsidRPr="007C57FA">
              <w:rPr>
                <w:rFonts w:asciiTheme="minorHAnsi" w:hAnsiTheme="minorHAnsi" w:cstheme="minorHAnsi"/>
                <w:b/>
                <w:bCs/>
                <w:sz w:val="20"/>
                <w:szCs w:val="20"/>
              </w:rPr>
              <w:t>Lower</w:t>
            </w:r>
            <w:r w:rsidRPr="007C57FA">
              <w:rPr>
                <w:rFonts w:asciiTheme="minorHAnsi" w:hAnsiTheme="minorHAnsi" w:cstheme="minorHAnsi"/>
                <w:b/>
                <w:bCs/>
                <w:spacing w:val="2"/>
                <w:sz w:val="20"/>
                <w:szCs w:val="20"/>
              </w:rPr>
              <w:t>:</w:t>
            </w:r>
          </w:p>
        </w:tc>
        <w:tc>
          <w:tcPr>
            <w:tcW w:w="6030" w:type="dxa"/>
            <w:tcBorders>
              <w:top w:val="single" w:sz="4" w:space="0" w:color="000000"/>
              <w:bottom w:val="single" w:sz="4" w:space="0" w:color="000000"/>
            </w:tcBorders>
          </w:tcPr>
          <w:p w14:paraId="498FBE58" w14:textId="77777777" w:rsidR="007C57FA" w:rsidRPr="007C57FA" w:rsidRDefault="007C57FA" w:rsidP="007C57FA">
            <w:pPr>
              <w:pStyle w:val="TableText"/>
              <w:spacing w:after="0" w:line="276" w:lineRule="auto"/>
              <w:ind w:left="424"/>
              <w:rPr>
                <w:rFonts w:asciiTheme="minorHAnsi" w:hAnsiTheme="minorHAnsi" w:cstheme="minorHAnsi"/>
                <w:sz w:val="20"/>
                <w:szCs w:val="20"/>
              </w:rPr>
            </w:pPr>
            <w:r w:rsidRPr="007C57FA">
              <w:rPr>
                <w:rFonts w:asciiTheme="minorHAnsi" w:hAnsiTheme="minorHAnsi" w:cstheme="minorHAnsi"/>
                <w:spacing w:val="1"/>
                <w:sz w:val="20"/>
                <w:szCs w:val="20"/>
              </w:rPr>
              <w:t>Solid</w:t>
            </w:r>
          </w:p>
          <w:p w14:paraId="02CEA9D4" w14:textId="77777777" w:rsidR="007C57FA" w:rsidRDefault="007C57FA" w:rsidP="007C57FA">
            <w:pPr>
              <w:pStyle w:val="TableText"/>
              <w:spacing w:after="0" w:line="276" w:lineRule="auto"/>
              <w:ind w:left="442"/>
              <w:rPr>
                <w:rFonts w:asciiTheme="minorHAnsi" w:hAnsiTheme="minorHAnsi" w:cstheme="minorHAnsi"/>
                <w:sz w:val="20"/>
                <w:szCs w:val="20"/>
              </w:rPr>
            </w:pPr>
            <w:r w:rsidRPr="007C57FA">
              <w:rPr>
                <w:rFonts w:asciiTheme="minorHAnsi" w:hAnsiTheme="minorHAnsi" w:cstheme="minorHAnsi"/>
                <w:spacing w:val="-3"/>
                <w:position w:val="10"/>
                <w:sz w:val="20"/>
                <w:szCs w:val="20"/>
              </w:rPr>
              <w:t>Yellow, transparent</w:t>
            </w:r>
          </w:p>
          <w:p w14:paraId="724D5E8F" w14:textId="288B4B26" w:rsidR="007C57FA" w:rsidRPr="007C57FA" w:rsidRDefault="007C57FA" w:rsidP="007C57FA">
            <w:pPr>
              <w:pStyle w:val="TableText"/>
              <w:spacing w:after="0" w:line="276" w:lineRule="auto"/>
              <w:ind w:left="442"/>
              <w:rPr>
                <w:rFonts w:asciiTheme="minorHAnsi" w:hAnsiTheme="minorHAnsi" w:cstheme="minorHAnsi"/>
                <w:sz w:val="20"/>
                <w:szCs w:val="20"/>
              </w:rPr>
            </w:pPr>
            <w:r w:rsidRPr="007C57FA">
              <w:rPr>
                <w:rFonts w:asciiTheme="minorHAnsi" w:hAnsiTheme="minorHAnsi" w:cstheme="minorHAnsi"/>
                <w:spacing w:val="4"/>
                <w:sz w:val="20"/>
                <w:szCs w:val="20"/>
              </w:rPr>
              <w:t>fragrance</w:t>
            </w:r>
          </w:p>
          <w:p w14:paraId="1D319AE6"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position w:val="10"/>
                <w:sz w:val="20"/>
                <w:szCs w:val="20"/>
              </w:rPr>
              <w:t>N/A</w:t>
            </w:r>
          </w:p>
          <w:p w14:paraId="13102247"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6CFFC486"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2B233481"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00A1FB07"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6127FDEE"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56456AC1"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401D4482"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54421F0A" w14:textId="29BB953C"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6D56287B" w14:textId="6A121F28"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1"/>
                <w:position w:val="10"/>
                <w:sz w:val="20"/>
                <w:szCs w:val="20"/>
              </w:rPr>
              <w:t>insoluble</w:t>
            </w:r>
          </w:p>
          <w:p w14:paraId="1D5BDA0A" w14:textId="77777777" w:rsidR="007C57FA" w:rsidRPr="007C57FA" w:rsidRDefault="007C57FA" w:rsidP="007C57FA">
            <w:pPr>
              <w:pStyle w:val="TableText"/>
              <w:spacing w:after="0" w:line="276" w:lineRule="auto"/>
              <w:ind w:left="417"/>
              <w:rPr>
                <w:rFonts w:asciiTheme="minorHAnsi" w:hAnsiTheme="minorHAnsi" w:cstheme="minorHAnsi"/>
                <w:sz w:val="20"/>
                <w:szCs w:val="20"/>
              </w:rPr>
            </w:pPr>
            <w:r w:rsidRPr="007C57FA">
              <w:rPr>
                <w:rFonts w:asciiTheme="minorHAnsi" w:hAnsiTheme="minorHAnsi" w:cstheme="minorHAnsi"/>
                <w:spacing w:val="2"/>
                <w:sz w:val="20"/>
                <w:szCs w:val="20"/>
              </w:rPr>
              <w:t>N/A</w:t>
            </w:r>
          </w:p>
          <w:p w14:paraId="67C88613" w14:textId="77777777" w:rsidR="007C57FA" w:rsidRPr="007C57FA" w:rsidRDefault="007C57FA" w:rsidP="007C57FA">
            <w:pPr>
              <w:pStyle w:val="TableText"/>
              <w:spacing w:after="0" w:line="276" w:lineRule="auto"/>
              <w:ind w:left="417"/>
              <w:rPr>
                <w:rFonts w:asciiTheme="minorHAnsi" w:hAnsiTheme="minorHAnsi" w:cstheme="minorHAnsi"/>
                <w:b/>
                <w:bCs/>
                <w:sz w:val="20"/>
                <w:szCs w:val="20"/>
              </w:rPr>
            </w:pPr>
            <w:r w:rsidRPr="007C57FA">
              <w:rPr>
                <w:rFonts w:asciiTheme="minorHAnsi" w:hAnsiTheme="minorHAnsi" w:cstheme="minorHAnsi"/>
                <w:spacing w:val="2"/>
                <w:sz w:val="20"/>
                <w:szCs w:val="20"/>
              </w:rPr>
              <w:t>N/A</w:t>
            </w:r>
          </w:p>
        </w:tc>
      </w:tr>
    </w:tbl>
    <w:p w14:paraId="259A5B94" w14:textId="77777777" w:rsidR="007C57FA" w:rsidRDefault="007C57FA" w:rsidP="007C57FA">
      <w:pPr>
        <w:spacing w:after="0" w:line="276" w:lineRule="auto"/>
        <w:rPr>
          <w:rFonts w:asciiTheme="minorHAnsi" w:hAnsiTheme="minorHAnsi" w:cstheme="minorHAnsi"/>
        </w:rPr>
      </w:pPr>
    </w:p>
    <w:p w14:paraId="3B06E164"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512C574F" wp14:editId="2D1E6384">
                <wp:extent cx="6158865" cy="198120"/>
                <wp:effectExtent l="0" t="0" r="0" b="3810"/>
                <wp:docPr id="2112479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A611B" w14:textId="39C70476"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10. Stability and Reactivity</w:t>
                            </w:r>
                          </w:p>
                        </w:txbxContent>
                      </wps:txbx>
                      <wps:bodyPr rot="0" vert="horz" wrap="square" lIns="0" tIns="0" rIns="0" bIns="0" anchor="t" anchorCtr="0" upright="1">
                        <a:noAutofit/>
                      </wps:bodyPr>
                    </wps:wsp>
                  </a:graphicData>
                </a:graphic>
              </wp:inline>
            </w:drawing>
          </mc:Choice>
          <mc:Fallback>
            <w:pict>
              <v:shape w14:anchorId="512C574F" id="_x0000_s1035"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Fl/B5e4BAADBAwAADgAAAAAAAAAAAAAAAAAuAgAAZHJzL2Uyb0Rv&#10;Yy54bWxQSwECLQAUAAYACAAAACEAg31R3t0AAAAEAQAADwAAAAAAAAAAAAAAAABIBAAAZHJzL2Rv&#10;d25yZXYueG1sUEsFBgAAAAAEAAQA8wAAAFIFAAAAAA==&#10;" fillcolor="#ccc" stroked="f">
                <v:textbox inset="0,0,0,0">
                  <w:txbxContent>
                    <w:p w14:paraId="27AA611B" w14:textId="39C70476"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10. Stability and Reactivity</w:t>
                      </w:r>
                    </w:p>
                  </w:txbxContent>
                </v:textbox>
                <w10:anchorlock/>
              </v:shape>
            </w:pict>
          </mc:Fallback>
        </mc:AlternateContent>
      </w:r>
    </w:p>
    <w:p w14:paraId="530648E1"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Stability: </w:t>
      </w:r>
      <w:r w:rsidRPr="007C57FA">
        <w:rPr>
          <w:rFonts w:asciiTheme="minorHAnsi" w:hAnsiTheme="minorHAnsi" w:cstheme="minorHAnsi"/>
          <w:sz w:val="20"/>
          <w:szCs w:val="20"/>
        </w:rPr>
        <w:t>Stable under normal usage and storage.</w:t>
      </w:r>
    </w:p>
    <w:p w14:paraId="3326CA70"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Incompatibility (Materials to Avoid): </w:t>
      </w:r>
      <w:r w:rsidRPr="007C57FA">
        <w:rPr>
          <w:rFonts w:asciiTheme="minorHAnsi" w:hAnsiTheme="minorHAnsi" w:cstheme="minorHAnsi"/>
          <w:sz w:val="20"/>
          <w:szCs w:val="20"/>
        </w:rPr>
        <w:t>strong acid, strong oxidant.</w:t>
      </w:r>
    </w:p>
    <w:p w14:paraId="7230F756"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Conditions to Avoid: </w:t>
      </w:r>
      <w:r w:rsidRPr="007C57FA">
        <w:rPr>
          <w:rFonts w:asciiTheme="minorHAnsi" w:hAnsiTheme="minorHAnsi" w:cstheme="minorHAnsi"/>
          <w:sz w:val="20"/>
          <w:szCs w:val="20"/>
        </w:rPr>
        <w:t>Ignition sources, excess heat.</w:t>
      </w:r>
    </w:p>
    <w:p w14:paraId="5D8414C0" w14:textId="77777777" w:rsid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Hazardous Decomposition and/or Combustion Products: </w:t>
      </w:r>
      <w:r w:rsidRPr="007C57FA">
        <w:rPr>
          <w:rFonts w:asciiTheme="minorHAnsi" w:hAnsiTheme="minorHAnsi" w:cstheme="minorHAnsi"/>
          <w:sz w:val="20"/>
          <w:szCs w:val="20"/>
        </w:rPr>
        <w:t>Overheating may cause thermal degradation.</w:t>
      </w:r>
      <w:r w:rsidRPr="007C57FA">
        <w:rPr>
          <w:rFonts w:asciiTheme="minorHAnsi" w:hAnsiTheme="minorHAnsi" w:cstheme="minorHAnsi"/>
          <w:b/>
          <w:bCs/>
          <w:sz w:val="20"/>
          <w:szCs w:val="20"/>
        </w:rPr>
        <w:t xml:space="preserve"> </w:t>
      </w:r>
    </w:p>
    <w:p w14:paraId="5B8D977A" w14:textId="30E0D8D4"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Hazardous </w:t>
      </w:r>
      <w:r>
        <w:rPr>
          <w:rFonts w:asciiTheme="minorHAnsi" w:hAnsiTheme="minorHAnsi" w:cstheme="minorHAnsi"/>
          <w:b/>
          <w:bCs/>
          <w:sz w:val="20"/>
          <w:szCs w:val="20"/>
        </w:rPr>
        <w:t>D</w:t>
      </w:r>
      <w:r w:rsidRPr="007C57FA">
        <w:rPr>
          <w:rFonts w:asciiTheme="minorHAnsi" w:hAnsiTheme="minorHAnsi" w:cstheme="minorHAnsi"/>
          <w:b/>
          <w:bCs/>
          <w:sz w:val="20"/>
          <w:szCs w:val="20"/>
        </w:rPr>
        <w:t xml:space="preserve">ecomposition may be generated: </w:t>
      </w:r>
      <w:r w:rsidRPr="007C57FA">
        <w:rPr>
          <w:rFonts w:asciiTheme="minorHAnsi" w:hAnsiTheme="minorHAnsi" w:cstheme="minorHAnsi"/>
          <w:sz w:val="20"/>
          <w:szCs w:val="20"/>
        </w:rPr>
        <w:t>Carbon oxides, Nitrogen oxides and Silicon oxides.</w:t>
      </w:r>
    </w:p>
    <w:p w14:paraId="08B44732" w14:textId="79369342" w:rsidR="007C57FA" w:rsidRPr="00A75513"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Hazardous Polymerization: </w:t>
      </w:r>
      <w:r w:rsidRPr="007C57FA">
        <w:rPr>
          <w:rFonts w:asciiTheme="minorHAnsi" w:hAnsiTheme="minorHAnsi" w:cstheme="minorHAnsi"/>
          <w:sz w:val="20"/>
          <w:szCs w:val="20"/>
        </w:rPr>
        <w:t>Will not occur.</w:t>
      </w:r>
    </w:p>
    <w:p w14:paraId="27493E4B" w14:textId="77777777" w:rsidR="007C57FA" w:rsidRDefault="007C57FA" w:rsidP="007C57FA">
      <w:pPr>
        <w:spacing w:after="0" w:line="276" w:lineRule="auto"/>
        <w:rPr>
          <w:rFonts w:asciiTheme="minorHAnsi" w:hAnsiTheme="minorHAnsi" w:cstheme="minorHAnsi"/>
          <w:sz w:val="16"/>
          <w:szCs w:val="16"/>
        </w:rPr>
      </w:pPr>
    </w:p>
    <w:p w14:paraId="56C67C1D" w14:textId="7C2726E0" w:rsidR="007C57FA" w:rsidRPr="00721E7E" w:rsidRDefault="007C57FA" w:rsidP="007C57FA">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1EA0F67C" w14:textId="77777777" w:rsidR="007C57FA" w:rsidRPr="00721E7E" w:rsidRDefault="007C57FA" w:rsidP="007C57FA">
      <w:pPr>
        <w:spacing w:after="0" w:line="276" w:lineRule="auto"/>
        <w:rPr>
          <w:rFonts w:asciiTheme="minorHAnsi" w:hAnsiTheme="minorHAnsi" w:cstheme="minorHAnsi"/>
          <w:i/>
          <w:iCs/>
          <w:sz w:val="16"/>
          <w:szCs w:val="16"/>
        </w:rPr>
      </w:pPr>
    </w:p>
    <w:p w14:paraId="17943ED4" w14:textId="77777777" w:rsidR="007C57FA" w:rsidRPr="00721E7E" w:rsidRDefault="007C57FA" w:rsidP="007C57FA">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2D3AF9C6" w14:textId="77777777" w:rsidR="007C57FA" w:rsidRPr="00721E7E" w:rsidRDefault="007C57FA" w:rsidP="007C57FA">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3DBC4616" w14:textId="77777777" w:rsidR="00A75513" w:rsidRDefault="007C57FA" w:rsidP="007C57FA">
      <w:pPr>
        <w:spacing w:after="0" w:line="276" w:lineRule="auto"/>
        <w:rPr>
          <w:rFonts w:asciiTheme="minorHAnsi" w:hAnsiTheme="minorHAnsi" w:cstheme="minorHAnsi"/>
          <w:i/>
          <w:iCs/>
          <w:sz w:val="16"/>
          <w:szCs w:val="16"/>
        </w:rPr>
        <w:sectPr w:rsidR="00A75513" w:rsidSect="00721E7E">
          <w:headerReference w:type="first" r:id="rId11"/>
          <w:pgSz w:w="12240" w:h="15840"/>
          <w:pgMar w:top="1440" w:right="1440" w:bottom="1440" w:left="1440" w:header="720" w:footer="720" w:gutter="0"/>
          <w:cols w:space="720"/>
          <w:titlePg/>
          <w:docGrid w:linePitch="360"/>
        </w:sect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1FCD78C5" w14:textId="5413B24E" w:rsidR="007C57FA" w:rsidRPr="00A75513" w:rsidRDefault="007C57FA" w:rsidP="007C57FA">
      <w:pPr>
        <w:spacing w:after="0" w:line="276" w:lineRule="auto"/>
        <w:rPr>
          <w:rFonts w:asciiTheme="minorHAnsi" w:hAnsiTheme="minorHAnsi" w:cstheme="minorHAnsi"/>
          <w:i/>
          <w:iCs/>
          <w:sz w:val="16"/>
          <w:szCs w:val="16"/>
        </w:rPr>
      </w:pPr>
    </w:p>
    <w:p w14:paraId="5CBDEA9A"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031D4B38" wp14:editId="15DB5998">
                <wp:extent cx="6158865" cy="198120"/>
                <wp:effectExtent l="0" t="0" r="0" b="3810"/>
                <wp:docPr id="12305603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425B9" w14:textId="23AF54F1"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11. Toxicological Information</w:t>
                            </w:r>
                          </w:p>
                        </w:txbxContent>
                      </wps:txbx>
                      <wps:bodyPr rot="0" vert="horz" wrap="square" lIns="0" tIns="0" rIns="0" bIns="0" anchor="t" anchorCtr="0" upright="1">
                        <a:noAutofit/>
                      </wps:bodyPr>
                    </wps:wsp>
                  </a:graphicData>
                </a:graphic>
              </wp:inline>
            </w:drawing>
          </mc:Choice>
          <mc:Fallback>
            <w:pict>
              <v:shape w14:anchorId="031D4B38" id="_x0000_s1036"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M1j2F+4BAADCAwAADgAAAAAAAAAAAAAAAAAuAgAAZHJzL2Uyb0Rv&#10;Yy54bWxQSwECLQAUAAYACAAAACEAg31R3t0AAAAEAQAADwAAAAAAAAAAAAAAAABIBAAAZHJzL2Rv&#10;d25yZXYueG1sUEsFBgAAAAAEAAQA8wAAAFIFAAAAAA==&#10;" fillcolor="#ccc" stroked="f">
                <v:textbox inset="0,0,0,0">
                  <w:txbxContent>
                    <w:p w14:paraId="353425B9" w14:textId="23AF54F1"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11. Toxicological Information</w:t>
                      </w:r>
                    </w:p>
                  </w:txbxContent>
                </v:textbox>
                <w10:anchorlock/>
              </v:shape>
            </w:pict>
          </mc:Fallback>
        </mc:AlternateContent>
      </w:r>
    </w:p>
    <w:p w14:paraId="1B9F2720"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General information: </w:t>
      </w:r>
      <w:r w:rsidRPr="007C57FA">
        <w:rPr>
          <w:rFonts w:asciiTheme="minorHAnsi" w:hAnsiTheme="minorHAnsi" w:cstheme="minorHAnsi"/>
          <w:sz w:val="20"/>
          <w:szCs w:val="20"/>
        </w:rPr>
        <w:t>There are no recognized hazards for consumers and other users under normal and reasonably foreseen use.</w:t>
      </w:r>
    </w:p>
    <w:p w14:paraId="52EC6EC5" w14:textId="204A5113"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Acute Toxicity:</w:t>
      </w:r>
      <w:r>
        <w:rPr>
          <w:rFonts w:asciiTheme="minorHAnsi" w:hAnsiTheme="minorHAnsi" w:cstheme="minorHAnsi"/>
          <w:b/>
          <w:bCs/>
          <w:sz w:val="20"/>
          <w:szCs w:val="20"/>
        </w:rPr>
        <w:t xml:space="preserve"> </w:t>
      </w:r>
      <w:r w:rsidRPr="007C57FA">
        <w:rPr>
          <w:rFonts w:asciiTheme="minorHAnsi" w:hAnsiTheme="minorHAnsi" w:cstheme="minorHAnsi"/>
          <w:sz w:val="20"/>
          <w:szCs w:val="20"/>
        </w:rPr>
        <w:t>Glycerin (CAS#56-81-5): LC50</w:t>
      </w:r>
      <w:r w:rsidRPr="007C57FA">
        <w:rPr>
          <w:rFonts w:ascii="MS Gothic" w:eastAsia="MS Gothic" w:hAnsi="MS Gothic" w:cs="MS Gothic" w:hint="eastAsia"/>
          <w:sz w:val="20"/>
          <w:szCs w:val="20"/>
        </w:rPr>
        <w:t>＞</w:t>
      </w:r>
      <w:r w:rsidRPr="007C57FA">
        <w:rPr>
          <w:rFonts w:asciiTheme="minorHAnsi" w:hAnsiTheme="minorHAnsi" w:cstheme="minorHAnsi"/>
          <w:sz w:val="20"/>
          <w:szCs w:val="20"/>
        </w:rPr>
        <w:t>570mg/kg, Inhalation, Rat.</w:t>
      </w:r>
    </w:p>
    <w:p w14:paraId="5362648A"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Chronic Toxicity:</w:t>
      </w:r>
      <w:r w:rsidRPr="007C57FA">
        <w:rPr>
          <w:rFonts w:asciiTheme="minorHAnsi" w:hAnsiTheme="minorHAnsi" w:cstheme="minorHAnsi"/>
          <w:sz w:val="20"/>
          <w:szCs w:val="20"/>
        </w:rPr>
        <w:t xml:space="preserve"> No data available.</w:t>
      </w:r>
    </w:p>
    <w:p w14:paraId="212DEEEA" w14:textId="77777777"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Serious Eye Damage/Eye Irritation:</w:t>
      </w:r>
      <w:r>
        <w:rPr>
          <w:rFonts w:asciiTheme="minorHAnsi" w:hAnsiTheme="minorHAnsi" w:cstheme="minorHAnsi"/>
          <w:b/>
          <w:bCs/>
          <w:sz w:val="20"/>
          <w:szCs w:val="20"/>
        </w:rPr>
        <w:t xml:space="preserve"> </w:t>
      </w:r>
      <w:r w:rsidRPr="007C57FA">
        <w:rPr>
          <w:rFonts w:asciiTheme="minorHAnsi" w:hAnsiTheme="minorHAnsi" w:cstheme="minorHAnsi"/>
          <w:sz w:val="20"/>
          <w:szCs w:val="20"/>
        </w:rPr>
        <w:t>Glycerin (CAS#56-81-5)</w:t>
      </w:r>
    </w:p>
    <w:p w14:paraId="2B3EF172" w14:textId="25C567DA" w:rsidR="007C57FA" w:rsidRPr="007C57FA" w:rsidRDefault="007C57FA" w:rsidP="007C57FA">
      <w:pPr>
        <w:spacing w:after="0" w:line="276" w:lineRule="auto"/>
        <w:ind w:firstLine="720"/>
        <w:rPr>
          <w:rFonts w:asciiTheme="minorHAnsi" w:hAnsiTheme="minorHAnsi" w:cstheme="minorHAnsi"/>
          <w:b/>
          <w:bCs/>
          <w:sz w:val="20"/>
          <w:szCs w:val="20"/>
        </w:rPr>
      </w:pPr>
      <w:r w:rsidRPr="007C57FA">
        <w:rPr>
          <w:rFonts w:asciiTheme="minorHAnsi" w:hAnsiTheme="minorHAnsi" w:cstheme="minorHAnsi"/>
          <w:sz w:val="20"/>
          <w:szCs w:val="20"/>
        </w:rPr>
        <w:t>Standard Draize test, rabbit, eyes, 500mg/24h,Mild.</w:t>
      </w:r>
    </w:p>
    <w:p w14:paraId="28C16F98" w14:textId="77777777" w:rsidR="007C57FA" w:rsidRPr="007C57FA" w:rsidRDefault="007C57FA" w:rsidP="007C57FA">
      <w:pPr>
        <w:spacing w:after="0" w:line="276" w:lineRule="auto"/>
        <w:ind w:firstLine="720"/>
        <w:rPr>
          <w:rFonts w:asciiTheme="minorHAnsi" w:hAnsiTheme="minorHAnsi" w:cstheme="minorHAnsi"/>
          <w:sz w:val="20"/>
          <w:szCs w:val="20"/>
        </w:rPr>
      </w:pPr>
      <w:r w:rsidRPr="007C57FA">
        <w:rPr>
          <w:rFonts w:asciiTheme="minorHAnsi" w:hAnsiTheme="minorHAnsi" w:cstheme="minorHAnsi"/>
          <w:sz w:val="20"/>
          <w:szCs w:val="20"/>
        </w:rPr>
        <w:t>Standard Draize test, rabbit, eyes, 126mg, Mild.</w:t>
      </w:r>
    </w:p>
    <w:p w14:paraId="5D376D89" w14:textId="1AB37495"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Skin Corrosion/Irritation:</w:t>
      </w:r>
      <w:r>
        <w:rPr>
          <w:rFonts w:asciiTheme="minorHAnsi" w:hAnsiTheme="minorHAnsi" w:cstheme="minorHAnsi"/>
          <w:b/>
          <w:bCs/>
          <w:sz w:val="20"/>
          <w:szCs w:val="20"/>
        </w:rPr>
        <w:t xml:space="preserve"> </w:t>
      </w:r>
      <w:r w:rsidRPr="007C57FA">
        <w:rPr>
          <w:rFonts w:asciiTheme="minorHAnsi" w:hAnsiTheme="minorHAnsi" w:cstheme="minorHAnsi"/>
          <w:sz w:val="20"/>
          <w:szCs w:val="20"/>
        </w:rPr>
        <w:t>Glycerin (CAS#56-81-5): Standard Draize test, rabbit, skin, 500mg/24h,Moderate.</w:t>
      </w:r>
    </w:p>
    <w:p w14:paraId="3271FCD2"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Subacute Toxicity: </w:t>
      </w:r>
      <w:r w:rsidRPr="007C57FA">
        <w:rPr>
          <w:rFonts w:asciiTheme="minorHAnsi" w:hAnsiTheme="minorHAnsi" w:cstheme="minorHAnsi"/>
          <w:sz w:val="20"/>
          <w:szCs w:val="20"/>
        </w:rPr>
        <w:t>No data available.</w:t>
      </w:r>
    </w:p>
    <w:p w14:paraId="59FCD091"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Mutagenicity: </w:t>
      </w:r>
      <w:r w:rsidRPr="007C57FA">
        <w:rPr>
          <w:rFonts w:asciiTheme="minorHAnsi" w:hAnsiTheme="minorHAnsi" w:cstheme="minorHAnsi"/>
          <w:sz w:val="20"/>
          <w:szCs w:val="20"/>
        </w:rPr>
        <w:t>No data available.</w:t>
      </w:r>
    </w:p>
    <w:p w14:paraId="52DA2111"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Reproduction Toxicity: </w:t>
      </w:r>
      <w:r w:rsidRPr="007C57FA">
        <w:rPr>
          <w:rFonts w:asciiTheme="minorHAnsi" w:hAnsiTheme="minorHAnsi" w:cstheme="minorHAnsi"/>
          <w:sz w:val="20"/>
          <w:szCs w:val="20"/>
        </w:rPr>
        <w:t>No data available.</w:t>
      </w:r>
    </w:p>
    <w:p w14:paraId="15337394"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Carcinogenicity:  </w:t>
      </w:r>
      <w:r w:rsidRPr="007C57FA">
        <w:rPr>
          <w:rFonts w:asciiTheme="minorHAnsi" w:hAnsiTheme="minorHAnsi" w:cstheme="minorHAnsi"/>
          <w:sz w:val="20"/>
          <w:szCs w:val="20"/>
        </w:rPr>
        <w:t>Not  listed  as  a  carcinogen  by  IARC,  NTP,   US  OSHA  or  the  European  Directive (67/548/EEC).</w:t>
      </w:r>
    </w:p>
    <w:p w14:paraId="2CA20641" w14:textId="07695755" w:rsid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Specific Target Organ Toxicity - Single Exposure (Globally Harmonized System)</w:t>
      </w:r>
      <w:r w:rsidR="00A75513">
        <w:rPr>
          <w:rFonts w:ascii="MS Gothic" w:eastAsia="MS Gothic" w:hAnsi="MS Gothic" w:cs="MS Gothic" w:hint="eastAsia"/>
          <w:b/>
          <w:bCs/>
          <w:sz w:val="20"/>
          <w:szCs w:val="20"/>
        </w:rPr>
        <w:t>:</w:t>
      </w:r>
      <w:r w:rsidRPr="007C57FA">
        <w:rPr>
          <w:rFonts w:asciiTheme="minorHAnsi" w:hAnsiTheme="minorHAnsi" w:cstheme="minorHAnsi"/>
          <w:sz w:val="20"/>
          <w:szCs w:val="20"/>
        </w:rPr>
        <w:t>No data available.</w:t>
      </w:r>
      <w:r w:rsidRPr="007C57FA">
        <w:rPr>
          <w:rFonts w:asciiTheme="minorHAnsi" w:hAnsiTheme="minorHAnsi" w:cstheme="minorHAnsi"/>
          <w:b/>
          <w:bCs/>
          <w:sz w:val="20"/>
          <w:szCs w:val="20"/>
        </w:rPr>
        <w:t xml:space="preserve">    </w:t>
      </w:r>
    </w:p>
    <w:p w14:paraId="6D6AE6F4" w14:textId="77777777" w:rsid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Specific Target Organ Toxicity - Repeated Exposure (Globally Harmonized System): </w:t>
      </w:r>
      <w:r w:rsidRPr="007C57FA">
        <w:rPr>
          <w:rFonts w:asciiTheme="minorHAnsi" w:hAnsiTheme="minorHAnsi" w:cstheme="minorHAnsi"/>
          <w:sz w:val="20"/>
          <w:szCs w:val="20"/>
        </w:rPr>
        <w:t xml:space="preserve">No data available. </w:t>
      </w:r>
    </w:p>
    <w:p w14:paraId="71E5A58B" w14:textId="5ED6B1AB"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Aspiration Hazard: </w:t>
      </w:r>
      <w:r w:rsidRPr="007C57FA">
        <w:rPr>
          <w:rFonts w:asciiTheme="minorHAnsi" w:hAnsiTheme="minorHAnsi" w:cstheme="minorHAnsi"/>
          <w:sz w:val="20"/>
          <w:szCs w:val="20"/>
        </w:rPr>
        <w:t>No data available.</w:t>
      </w:r>
    </w:p>
    <w:p w14:paraId="120CA8DB"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Potential health effects</w:t>
      </w:r>
    </w:p>
    <w:p w14:paraId="0AB687A5" w14:textId="3726E723"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Eye: </w:t>
      </w:r>
      <w:r w:rsidR="00A75513">
        <w:rPr>
          <w:rFonts w:asciiTheme="minorHAnsi" w:hAnsiTheme="minorHAnsi" w:cstheme="minorHAnsi"/>
          <w:sz w:val="20"/>
          <w:szCs w:val="20"/>
        </w:rPr>
        <w:t>M</w:t>
      </w:r>
      <w:r w:rsidRPr="007C57FA">
        <w:rPr>
          <w:rFonts w:asciiTheme="minorHAnsi" w:hAnsiTheme="minorHAnsi" w:cstheme="minorHAnsi"/>
          <w:sz w:val="20"/>
          <w:szCs w:val="20"/>
        </w:rPr>
        <w:t>ay cause eye irritating if in- eye.</w:t>
      </w:r>
    </w:p>
    <w:p w14:paraId="177E6D41" w14:textId="061B316E"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Skin Contact: </w:t>
      </w:r>
      <w:r w:rsidR="00A75513">
        <w:rPr>
          <w:rFonts w:asciiTheme="minorHAnsi" w:hAnsiTheme="minorHAnsi" w:cstheme="minorHAnsi"/>
          <w:sz w:val="20"/>
          <w:szCs w:val="20"/>
        </w:rPr>
        <w:t>R</w:t>
      </w:r>
      <w:r w:rsidRPr="007C57FA">
        <w:rPr>
          <w:rFonts w:asciiTheme="minorHAnsi" w:hAnsiTheme="minorHAnsi" w:cstheme="minorHAnsi"/>
          <w:sz w:val="20"/>
          <w:szCs w:val="20"/>
        </w:rPr>
        <w:t>epeated contact may cause skin irritation.</w:t>
      </w:r>
    </w:p>
    <w:p w14:paraId="683225CF" w14:textId="392B05D1"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Inhalation: </w:t>
      </w:r>
      <w:r w:rsidRPr="007C57FA">
        <w:rPr>
          <w:rFonts w:asciiTheme="minorHAnsi" w:hAnsiTheme="minorHAnsi" w:cstheme="minorHAnsi"/>
          <w:sz w:val="20"/>
          <w:szCs w:val="20"/>
        </w:rPr>
        <w:t>No recognized hazards for consumers and other users under normal and reasonably foreseen use.</w:t>
      </w:r>
      <w:r>
        <w:rPr>
          <w:rFonts w:asciiTheme="minorHAnsi" w:hAnsiTheme="minorHAnsi" w:cstheme="minorHAnsi"/>
          <w:sz w:val="20"/>
          <w:szCs w:val="20"/>
        </w:rPr>
        <w:t xml:space="preserve"> </w:t>
      </w:r>
      <w:r w:rsidRPr="007C57FA">
        <w:rPr>
          <w:rFonts w:asciiTheme="minorHAnsi" w:hAnsiTheme="minorHAnsi" w:cstheme="minorHAnsi"/>
          <w:sz w:val="20"/>
          <w:szCs w:val="20"/>
        </w:rPr>
        <w:t>Avoid inhaling concentrated vapors.</w:t>
      </w:r>
    </w:p>
    <w:p w14:paraId="72DFC0F9" w14:textId="5BF58AFF"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Ingestion: </w:t>
      </w:r>
      <w:r w:rsidR="00A75513">
        <w:rPr>
          <w:rFonts w:asciiTheme="minorHAnsi" w:hAnsiTheme="minorHAnsi" w:cstheme="minorHAnsi"/>
          <w:sz w:val="20"/>
          <w:szCs w:val="20"/>
        </w:rPr>
        <w:t>M</w:t>
      </w:r>
      <w:r w:rsidRPr="007C57FA">
        <w:rPr>
          <w:rFonts w:asciiTheme="minorHAnsi" w:hAnsiTheme="minorHAnsi" w:cstheme="minorHAnsi"/>
          <w:sz w:val="20"/>
          <w:szCs w:val="20"/>
        </w:rPr>
        <w:t>ay be harmful if ingested.</w:t>
      </w:r>
    </w:p>
    <w:p w14:paraId="4462919C" w14:textId="77777777" w:rsidR="007C57FA" w:rsidRDefault="007C57FA" w:rsidP="007C57FA">
      <w:pPr>
        <w:spacing w:after="0" w:line="276" w:lineRule="auto"/>
        <w:rPr>
          <w:rFonts w:asciiTheme="minorHAnsi" w:hAnsiTheme="minorHAnsi" w:cstheme="minorHAnsi"/>
          <w:sz w:val="20"/>
          <w:szCs w:val="20"/>
        </w:rPr>
      </w:pPr>
    </w:p>
    <w:p w14:paraId="17F3BC39"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15C71DF8" wp14:editId="12D56B5E">
                <wp:extent cx="6158865" cy="198120"/>
                <wp:effectExtent l="0" t="0" r="0" b="3810"/>
                <wp:docPr id="3654465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54648" w14:textId="0D626CAF"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12.</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Ecological Information</w:t>
                            </w:r>
                          </w:p>
                        </w:txbxContent>
                      </wps:txbx>
                      <wps:bodyPr rot="0" vert="horz" wrap="square" lIns="0" tIns="0" rIns="0" bIns="0" anchor="t" anchorCtr="0" upright="1">
                        <a:noAutofit/>
                      </wps:bodyPr>
                    </wps:wsp>
                  </a:graphicData>
                </a:graphic>
              </wp:inline>
            </w:drawing>
          </mc:Choice>
          <mc:Fallback>
            <w:pict>
              <v:shape w14:anchorId="15C71DF8" id="_x0000_s1037"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gKpcQu4BAADCAwAADgAAAAAAAAAAAAAAAAAuAgAAZHJzL2Uyb0Rv&#10;Yy54bWxQSwECLQAUAAYACAAAACEAg31R3t0AAAAEAQAADwAAAAAAAAAAAAAAAABIBAAAZHJzL2Rv&#10;d25yZXYueG1sUEsFBgAAAAAEAAQA8wAAAFIFAAAAAA==&#10;" fillcolor="#ccc" stroked="f">
                <v:textbox inset="0,0,0,0">
                  <w:txbxContent>
                    <w:p w14:paraId="79B54648" w14:textId="0D626CAF"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12.</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Ecological Information</w:t>
                      </w:r>
                    </w:p>
                  </w:txbxContent>
                </v:textbox>
                <w10:anchorlock/>
              </v:shape>
            </w:pict>
          </mc:Fallback>
        </mc:AlternateContent>
      </w:r>
    </w:p>
    <w:p w14:paraId="325060A5"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Ecotoxicity: </w:t>
      </w:r>
      <w:r w:rsidRPr="007C57FA">
        <w:rPr>
          <w:rFonts w:asciiTheme="minorHAnsi" w:hAnsiTheme="minorHAnsi" w:cstheme="minorHAnsi"/>
          <w:sz w:val="20"/>
          <w:szCs w:val="20"/>
        </w:rPr>
        <w:t>No ecological consideration when used according to directions.</w:t>
      </w:r>
    </w:p>
    <w:p w14:paraId="50985F53"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Persistence and Degradability: </w:t>
      </w:r>
      <w:r w:rsidRPr="007C57FA">
        <w:rPr>
          <w:rFonts w:asciiTheme="minorHAnsi" w:hAnsiTheme="minorHAnsi" w:cstheme="minorHAnsi"/>
          <w:sz w:val="20"/>
          <w:szCs w:val="20"/>
        </w:rPr>
        <w:t>No date available.</w:t>
      </w:r>
    </w:p>
    <w:p w14:paraId="008DD4A3"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Bioaccumulative Potential: </w:t>
      </w:r>
      <w:r w:rsidRPr="007C57FA">
        <w:rPr>
          <w:rFonts w:asciiTheme="minorHAnsi" w:hAnsiTheme="minorHAnsi" w:cstheme="minorHAnsi"/>
          <w:sz w:val="20"/>
          <w:szCs w:val="20"/>
        </w:rPr>
        <w:t>No date available.</w:t>
      </w:r>
    </w:p>
    <w:p w14:paraId="5C2330C1"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Mobility in Soil: </w:t>
      </w:r>
      <w:r w:rsidRPr="007C57FA">
        <w:rPr>
          <w:rFonts w:asciiTheme="minorHAnsi" w:hAnsiTheme="minorHAnsi" w:cstheme="minorHAnsi"/>
          <w:sz w:val="20"/>
          <w:szCs w:val="20"/>
        </w:rPr>
        <w:t>May move with current water.</w:t>
      </w:r>
    </w:p>
    <w:p w14:paraId="7B39F692" w14:textId="4D123727"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Other Adverse Effects: </w:t>
      </w:r>
      <w:r w:rsidRPr="007C57FA">
        <w:rPr>
          <w:rFonts w:asciiTheme="minorHAnsi" w:hAnsiTheme="minorHAnsi" w:cstheme="minorHAnsi"/>
          <w:sz w:val="20"/>
          <w:szCs w:val="20"/>
        </w:rPr>
        <w:t>Do not let large amount of material enter ground water, sewage system.</w:t>
      </w:r>
    </w:p>
    <w:p w14:paraId="362077EB" w14:textId="77777777" w:rsidR="007C57FA" w:rsidRDefault="007C57FA" w:rsidP="007C57FA">
      <w:pPr>
        <w:spacing w:after="0" w:line="276" w:lineRule="auto"/>
        <w:rPr>
          <w:rFonts w:asciiTheme="minorHAnsi" w:hAnsiTheme="minorHAnsi" w:cstheme="minorHAnsi"/>
          <w:sz w:val="20"/>
          <w:szCs w:val="20"/>
        </w:rPr>
      </w:pPr>
    </w:p>
    <w:p w14:paraId="29F30192"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17046F2F" wp14:editId="202A2F39">
                <wp:extent cx="6158865" cy="198120"/>
                <wp:effectExtent l="0" t="0" r="0" b="3810"/>
                <wp:docPr id="12906436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FACD" w14:textId="1DBA5980"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13.</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Disposal Considerations</w:t>
                            </w:r>
                          </w:p>
                        </w:txbxContent>
                      </wps:txbx>
                      <wps:bodyPr rot="0" vert="horz" wrap="square" lIns="0" tIns="0" rIns="0" bIns="0" anchor="t" anchorCtr="0" upright="1">
                        <a:noAutofit/>
                      </wps:bodyPr>
                    </wps:wsp>
                  </a:graphicData>
                </a:graphic>
              </wp:inline>
            </w:drawing>
          </mc:Choice>
          <mc:Fallback>
            <w:pict>
              <v:shape w14:anchorId="17046F2F" id="_x0000_s1038"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" fillcolor="#ccc" stroked="f">
                <v:textbox inset="0,0,0,0">
                  <w:txbxContent>
                    <w:p w14:paraId="5E9AFACD" w14:textId="1DBA5980"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13.</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Disposal Considerations</w:t>
                      </w:r>
                    </w:p>
                  </w:txbxContent>
                </v:textbox>
                <w10:anchorlock/>
              </v:shape>
            </w:pict>
          </mc:Fallback>
        </mc:AlternateContent>
      </w:r>
    </w:p>
    <w:p w14:paraId="5B10EBD4" w14:textId="3C5666D4"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Waste Disposal Methods: </w:t>
      </w:r>
      <w:r w:rsidRPr="007C57FA">
        <w:rPr>
          <w:rFonts w:asciiTheme="minorHAnsi" w:hAnsiTheme="minorHAnsi" w:cstheme="minorHAnsi"/>
          <w:sz w:val="20"/>
          <w:szCs w:val="20"/>
        </w:rPr>
        <w:t xml:space="preserve">Smaller quantities can be disposed of with household waste. As for big quantity, </w:t>
      </w:r>
      <w:r w:rsidR="00A75513">
        <w:rPr>
          <w:rFonts w:asciiTheme="minorHAnsi" w:hAnsiTheme="minorHAnsi" w:cstheme="minorHAnsi"/>
          <w:sz w:val="20"/>
          <w:szCs w:val="20"/>
        </w:rPr>
        <w:t>d</w:t>
      </w:r>
      <w:r w:rsidRPr="007C57FA">
        <w:rPr>
          <w:rFonts w:asciiTheme="minorHAnsi" w:hAnsiTheme="minorHAnsi" w:cstheme="minorHAnsi"/>
          <w:sz w:val="20"/>
          <w:szCs w:val="20"/>
        </w:rPr>
        <w:t>ispose of contents/container observing all federal, state, and local environmental regulations.</w:t>
      </w:r>
    </w:p>
    <w:p w14:paraId="3397B526" w14:textId="77777777" w:rsidR="007C57FA" w:rsidRDefault="007C57FA" w:rsidP="007C57FA">
      <w:pPr>
        <w:spacing w:after="0" w:line="276" w:lineRule="auto"/>
        <w:rPr>
          <w:rFonts w:asciiTheme="minorHAnsi" w:hAnsiTheme="minorHAnsi" w:cstheme="minorHAnsi"/>
          <w:sz w:val="16"/>
          <w:szCs w:val="16"/>
        </w:rPr>
      </w:pPr>
    </w:p>
    <w:p w14:paraId="1971CF44" w14:textId="77777777" w:rsidR="007C57FA" w:rsidRDefault="007C57FA" w:rsidP="007C57FA">
      <w:pPr>
        <w:spacing w:after="0" w:line="276" w:lineRule="auto"/>
        <w:rPr>
          <w:rFonts w:asciiTheme="minorHAnsi" w:hAnsiTheme="minorHAnsi" w:cstheme="minorHAnsi"/>
          <w:sz w:val="16"/>
          <w:szCs w:val="16"/>
        </w:rPr>
      </w:pPr>
    </w:p>
    <w:p w14:paraId="497690DD" w14:textId="77777777" w:rsidR="007C57FA" w:rsidRPr="00721E7E" w:rsidRDefault="007C57FA" w:rsidP="007C57FA">
      <w:pPr>
        <w:spacing w:after="0" w:line="276" w:lineRule="auto"/>
        <w:rPr>
          <w:rFonts w:asciiTheme="minorHAnsi" w:hAnsiTheme="minorHAnsi" w:cstheme="minorHAnsi"/>
          <w:i/>
          <w:iCs/>
          <w:sz w:val="16"/>
          <w:szCs w:val="16"/>
        </w:rPr>
      </w:pPr>
    </w:p>
    <w:p w14:paraId="3C5460D8" w14:textId="77777777" w:rsidR="007C57FA" w:rsidRPr="00721E7E" w:rsidRDefault="007C57FA" w:rsidP="007C57FA">
      <w:pPr>
        <w:spacing w:after="0" w:line="276" w:lineRule="auto"/>
        <w:rPr>
          <w:rFonts w:asciiTheme="minorHAnsi" w:hAnsiTheme="minorHAnsi" w:cstheme="minorHAnsi"/>
          <w:i/>
          <w:iCs/>
          <w:sz w:val="16"/>
          <w:szCs w:val="16"/>
        </w:rPr>
      </w:pPr>
    </w:p>
    <w:p w14:paraId="64322AD2" w14:textId="77777777" w:rsidR="007C57FA" w:rsidRPr="00721E7E" w:rsidRDefault="007C57FA" w:rsidP="007C57FA">
      <w:pPr>
        <w:spacing w:after="0" w:line="276" w:lineRule="auto"/>
        <w:rPr>
          <w:rFonts w:asciiTheme="minorHAnsi" w:hAnsiTheme="minorHAnsi" w:cstheme="minorHAnsi"/>
          <w:i/>
          <w:iCs/>
          <w:sz w:val="16"/>
          <w:szCs w:val="16"/>
        </w:rPr>
      </w:pPr>
    </w:p>
    <w:p w14:paraId="5E0D4A2B" w14:textId="77777777" w:rsidR="007C57FA" w:rsidRPr="00721E7E" w:rsidRDefault="007C57FA" w:rsidP="007C57FA">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3EE34BE2" w14:textId="77777777" w:rsidR="007C57FA" w:rsidRPr="00721E7E" w:rsidRDefault="007C57FA" w:rsidP="007C57FA">
      <w:pPr>
        <w:spacing w:after="0" w:line="276" w:lineRule="auto"/>
        <w:rPr>
          <w:rFonts w:asciiTheme="minorHAnsi" w:hAnsiTheme="minorHAnsi" w:cstheme="minorHAnsi"/>
          <w:i/>
          <w:iCs/>
          <w:sz w:val="16"/>
          <w:szCs w:val="16"/>
        </w:rPr>
      </w:pPr>
    </w:p>
    <w:p w14:paraId="30E2E509" w14:textId="77777777" w:rsidR="007C57FA" w:rsidRPr="00721E7E" w:rsidRDefault="007C57FA" w:rsidP="007C57FA">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0B794C23" w14:textId="77777777" w:rsidR="007C57FA" w:rsidRPr="00721E7E" w:rsidRDefault="007C57FA" w:rsidP="007C57FA">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6EBD0336" w14:textId="77777777" w:rsidR="00721E7E" w:rsidRPr="00721E7E" w:rsidRDefault="007C57FA"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0670A31B" w14:textId="5A0AE340" w:rsidR="007C57FA" w:rsidRPr="00721E7E" w:rsidRDefault="007C57FA" w:rsidP="00721E7E">
      <w:pPr>
        <w:spacing w:after="0" w:line="276" w:lineRule="auto"/>
        <w:rPr>
          <w:rFonts w:asciiTheme="minorHAnsi" w:hAnsiTheme="minorHAnsi" w:cstheme="minorHAnsi"/>
          <w:sz w:val="16"/>
          <w:szCs w:val="16"/>
        </w:rPr>
      </w:pPr>
      <w:r w:rsidRPr="00FA5415">
        <w:rPr>
          <w:rFonts w:asciiTheme="minorHAnsi" w:hAnsiTheme="minorHAnsi" w:cstheme="minorHAnsi"/>
          <w:position w:val="-6"/>
        </w:rPr>
        <w:lastRenderedPageBreak/>
        <mc:AlternateContent>
          <mc:Choice Requires="wps">
            <w:drawing>
              <wp:inline distT="0" distB="0" distL="0" distR="0" wp14:anchorId="7DE7F323" wp14:editId="46678518">
                <wp:extent cx="6158865" cy="198120"/>
                <wp:effectExtent l="0" t="0" r="0" b="3810"/>
                <wp:docPr id="20407748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E3189" w14:textId="5A9E1400"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14. Transport Information</w:t>
                            </w:r>
                          </w:p>
                        </w:txbxContent>
                      </wps:txbx>
                      <wps:bodyPr rot="0" vert="horz" wrap="square" lIns="0" tIns="0" rIns="0" bIns="0" anchor="t" anchorCtr="0" upright="1">
                        <a:noAutofit/>
                      </wps:bodyPr>
                    </wps:wsp>
                  </a:graphicData>
                </a:graphic>
              </wp:inline>
            </w:drawing>
          </mc:Choice>
          <mc:Fallback>
            <w:pict>
              <v:shape w14:anchorId="7DE7F323" id="_x0000_s1039"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" fillcolor="#ccc" stroked="f">
                <v:textbox inset="0,0,0,0">
                  <w:txbxContent>
                    <w:p w14:paraId="6DFE3189" w14:textId="5A9E1400"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14. Transport Information</w:t>
                      </w:r>
                    </w:p>
                  </w:txbxContent>
                </v:textbox>
                <w10:anchorlock/>
              </v:shape>
            </w:pict>
          </mc:Fallback>
        </mc:AlternateContent>
      </w:r>
    </w:p>
    <w:p w14:paraId="36C4A5FD" w14:textId="77777777" w:rsidR="007C57FA" w:rsidRPr="007C57FA" w:rsidRDefault="007C57FA" w:rsidP="007C57FA">
      <w:pPr>
        <w:spacing w:after="0" w:line="276" w:lineRule="auto"/>
        <w:rPr>
          <w:rFonts w:asciiTheme="minorHAnsi" w:hAnsiTheme="minorHAnsi" w:cstheme="minorHAnsi"/>
          <w:b/>
          <w:bCs/>
          <w:sz w:val="20"/>
          <w:szCs w:val="20"/>
          <w:u w:val="single"/>
        </w:rPr>
      </w:pPr>
      <w:r w:rsidRPr="007C57FA">
        <w:rPr>
          <w:rFonts w:asciiTheme="minorHAnsi" w:hAnsiTheme="minorHAnsi" w:cstheme="minorHAnsi"/>
          <w:b/>
          <w:bCs/>
          <w:sz w:val="20"/>
          <w:szCs w:val="20"/>
          <w:u w:val="single"/>
        </w:rPr>
        <w:t>Road Regulation (ADR/RID)</w:t>
      </w:r>
    </w:p>
    <w:p w14:paraId="3120B5B9" w14:textId="77777777"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It is not classed as hazardous chemicals in ADR/RID Regulations.</w:t>
      </w:r>
    </w:p>
    <w:p w14:paraId="4EE859BD" w14:textId="77777777" w:rsidR="007C57FA" w:rsidRPr="007C57FA" w:rsidRDefault="007C57FA" w:rsidP="007C57FA">
      <w:pPr>
        <w:spacing w:after="0" w:line="276" w:lineRule="auto"/>
        <w:rPr>
          <w:rFonts w:asciiTheme="minorHAnsi" w:hAnsiTheme="minorHAnsi" w:cstheme="minorHAnsi"/>
          <w:b/>
          <w:bCs/>
          <w:sz w:val="20"/>
          <w:szCs w:val="20"/>
          <w:u w:val="single"/>
        </w:rPr>
      </w:pPr>
      <w:r w:rsidRPr="007C57FA">
        <w:rPr>
          <w:rFonts w:asciiTheme="minorHAnsi" w:hAnsiTheme="minorHAnsi" w:cstheme="minorHAnsi"/>
          <w:b/>
          <w:bCs/>
          <w:sz w:val="20"/>
          <w:szCs w:val="20"/>
          <w:u w:val="single"/>
        </w:rPr>
        <w:t>Air Transportation (IATA /ICAO)</w:t>
      </w:r>
    </w:p>
    <w:p w14:paraId="42C79834" w14:textId="77777777"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It is not classed as hazardous material or dangerous goods for transportations under IATA/ICAO Regulations.</w:t>
      </w:r>
    </w:p>
    <w:p w14:paraId="7E26D5FC" w14:textId="77777777" w:rsidR="007C57FA" w:rsidRPr="007C57FA" w:rsidRDefault="007C57FA" w:rsidP="007C57FA">
      <w:pPr>
        <w:spacing w:after="0" w:line="276" w:lineRule="auto"/>
        <w:rPr>
          <w:rFonts w:asciiTheme="minorHAnsi" w:hAnsiTheme="minorHAnsi" w:cstheme="minorHAnsi"/>
          <w:b/>
          <w:bCs/>
          <w:sz w:val="20"/>
          <w:szCs w:val="20"/>
          <w:u w:val="single"/>
        </w:rPr>
      </w:pPr>
      <w:r w:rsidRPr="007C57FA">
        <w:rPr>
          <w:rFonts w:asciiTheme="minorHAnsi" w:hAnsiTheme="minorHAnsi" w:cstheme="minorHAnsi"/>
          <w:b/>
          <w:bCs/>
          <w:sz w:val="20"/>
          <w:szCs w:val="20"/>
          <w:u w:val="single"/>
        </w:rPr>
        <w:t>Marine Transportation (IMO/IMDG)</w:t>
      </w:r>
    </w:p>
    <w:p w14:paraId="5861C564" w14:textId="32EC0F3F" w:rsid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It  is  not  regulated  as   hazardous   material  or  dangerous  goods  for   transportation  under  IMO/IMDG Regulation.</w:t>
      </w:r>
    </w:p>
    <w:p w14:paraId="32AE7101" w14:textId="77777777" w:rsidR="007C57FA" w:rsidRDefault="007C57FA" w:rsidP="007C57FA">
      <w:pPr>
        <w:spacing w:after="0" w:line="276" w:lineRule="auto"/>
        <w:rPr>
          <w:rFonts w:asciiTheme="minorHAnsi" w:hAnsiTheme="minorHAnsi" w:cstheme="minorHAnsi"/>
          <w:sz w:val="20"/>
          <w:szCs w:val="20"/>
        </w:rPr>
      </w:pPr>
    </w:p>
    <w:p w14:paraId="44D09A88"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58758763" wp14:editId="2FD7B7A8">
                <wp:extent cx="6158865" cy="198120"/>
                <wp:effectExtent l="0" t="0" r="0" b="3810"/>
                <wp:docPr id="15394272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BBB9C" w14:textId="36A666DE"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15.</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Regulatory Information</w:t>
                            </w:r>
                          </w:p>
                        </w:txbxContent>
                      </wps:txbx>
                      <wps:bodyPr rot="0" vert="horz" wrap="square" lIns="0" tIns="0" rIns="0" bIns="0" anchor="t" anchorCtr="0" upright="1">
                        <a:noAutofit/>
                      </wps:bodyPr>
                    </wps:wsp>
                  </a:graphicData>
                </a:graphic>
              </wp:inline>
            </w:drawing>
          </mc:Choice>
          <mc:Fallback>
            <w:pict>
              <v:shape w14:anchorId="58758763" id="_x0000_s1040"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" fillcolor="#ccc" stroked="f">
                <v:textbox inset="0,0,0,0">
                  <w:txbxContent>
                    <w:p w14:paraId="43ABBB9C" w14:textId="36A666DE"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15.</w:t>
                      </w:r>
                      <w:r>
                        <w:rPr>
                          <w:rFonts w:asciiTheme="minorHAnsi" w:eastAsia="Times New Roman" w:hAnsiTheme="minorHAnsi" w:cstheme="minorHAnsi"/>
                          <w:b/>
                          <w:bCs/>
                          <w:spacing w:val="-1"/>
                          <w:sz w:val="24"/>
                          <w:szCs w:val="24"/>
                        </w:rPr>
                        <w:t xml:space="preserve"> </w:t>
                      </w:r>
                      <w:r w:rsidRPr="007C57FA">
                        <w:rPr>
                          <w:rFonts w:asciiTheme="minorHAnsi" w:eastAsia="Times New Roman" w:hAnsiTheme="minorHAnsi" w:cstheme="minorHAnsi"/>
                          <w:b/>
                          <w:bCs/>
                          <w:spacing w:val="-1"/>
                          <w:sz w:val="24"/>
                          <w:szCs w:val="24"/>
                        </w:rPr>
                        <w:t>Regulatory Information</w:t>
                      </w:r>
                    </w:p>
                  </w:txbxContent>
                </v:textbox>
                <w10:anchorlock/>
              </v:shape>
            </w:pict>
          </mc:Fallback>
        </mc:AlternateContent>
      </w:r>
    </w:p>
    <w:p w14:paraId="438A25CA" w14:textId="77777777" w:rsidR="007C57FA" w:rsidRPr="00721E7E" w:rsidRDefault="007C57FA" w:rsidP="007C57FA">
      <w:pPr>
        <w:spacing w:after="0" w:line="276" w:lineRule="auto"/>
        <w:rPr>
          <w:rFonts w:asciiTheme="minorHAnsi" w:hAnsiTheme="minorHAnsi" w:cstheme="minorHAnsi"/>
          <w:b/>
          <w:bCs/>
          <w:sz w:val="20"/>
          <w:szCs w:val="20"/>
          <w:u w:val="single"/>
        </w:rPr>
      </w:pPr>
      <w:r w:rsidRPr="00721E7E">
        <w:rPr>
          <w:rFonts w:asciiTheme="minorHAnsi" w:hAnsiTheme="minorHAnsi" w:cstheme="minorHAnsi"/>
          <w:b/>
          <w:bCs/>
          <w:sz w:val="20"/>
          <w:szCs w:val="20"/>
          <w:u w:val="single"/>
        </w:rPr>
        <w:t>European Information</w:t>
      </w:r>
    </w:p>
    <w:p w14:paraId="25D895D8" w14:textId="77777777"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This safety data sheet has been prepared according to EC Regulation No. 453/2010.  The product has been classified in accordance with EC Regulations, No. 1272/2008/EC, No. 1999/45/EC and No. 67/548/EEC.</w:t>
      </w:r>
    </w:p>
    <w:p w14:paraId="00F942AF" w14:textId="77777777" w:rsidR="007C57FA" w:rsidRPr="00721E7E" w:rsidRDefault="007C57FA" w:rsidP="007C57FA">
      <w:pPr>
        <w:spacing w:after="0" w:line="276" w:lineRule="auto"/>
        <w:rPr>
          <w:rFonts w:asciiTheme="minorHAnsi" w:hAnsiTheme="minorHAnsi" w:cstheme="minorHAnsi"/>
          <w:b/>
          <w:bCs/>
          <w:sz w:val="20"/>
          <w:szCs w:val="20"/>
          <w:u w:val="single"/>
        </w:rPr>
      </w:pPr>
      <w:r w:rsidRPr="00721E7E">
        <w:rPr>
          <w:rFonts w:asciiTheme="minorHAnsi" w:hAnsiTheme="minorHAnsi" w:cstheme="minorHAnsi"/>
          <w:b/>
          <w:bCs/>
          <w:sz w:val="20"/>
          <w:szCs w:val="20"/>
          <w:u w:val="single"/>
        </w:rPr>
        <w:t>United States Regulations</w:t>
      </w:r>
    </w:p>
    <w:p w14:paraId="757FE46D"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TSCA 8(a) CDR Exempt/Partial exemption: </w:t>
      </w:r>
      <w:r w:rsidRPr="007C57FA">
        <w:rPr>
          <w:rFonts w:asciiTheme="minorHAnsi" w:hAnsiTheme="minorHAnsi" w:cstheme="minorHAnsi"/>
          <w:sz w:val="20"/>
          <w:szCs w:val="20"/>
        </w:rPr>
        <w:t>Not determined</w:t>
      </w:r>
    </w:p>
    <w:p w14:paraId="466B13EC"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United States inventory (TSCA 8b): </w:t>
      </w:r>
      <w:r w:rsidRPr="007C57FA">
        <w:rPr>
          <w:rFonts w:asciiTheme="minorHAnsi" w:hAnsiTheme="minorHAnsi" w:cstheme="minorHAnsi"/>
          <w:sz w:val="20"/>
          <w:szCs w:val="20"/>
        </w:rPr>
        <w:t>This material is listed or exempted.</w:t>
      </w:r>
    </w:p>
    <w:p w14:paraId="14E82086"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SARA 302/304/311/312 extremely hazardous substances: </w:t>
      </w:r>
      <w:r w:rsidRPr="007C57FA">
        <w:rPr>
          <w:rFonts w:asciiTheme="minorHAnsi" w:hAnsiTheme="minorHAnsi" w:cstheme="minorHAnsi"/>
          <w:sz w:val="20"/>
          <w:szCs w:val="20"/>
        </w:rPr>
        <w:t>No products were found.</w:t>
      </w:r>
    </w:p>
    <w:p w14:paraId="28347BB7"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SARA 302/304 emergency planning and notification: </w:t>
      </w:r>
      <w:r w:rsidRPr="007C57FA">
        <w:rPr>
          <w:rFonts w:asciiTheme="minorHAnsi" w:hAnsiTheme="minorHAnsi" w:cstheme="minorHAnsi"/>
          <w:sz w:val="20"/>
          <w:szCs w:val="20"/>
        </w:rPr>
        <w:t>No products were found.</w:t>
      </w:r>
    </w:p>
    <w:p w14:paraId="007AD674"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SARA 302/304/311/312 hazardous chemicals: </w:t>
      </w:r>
      <w:r w:rsidRPr="007C57FA">
        <w:rPr>
          <w:rFonts w:asciiTheme="minorHAnsi" w:hAnsiTheme="minorHAnsi" w:cstheme="minorHAnsi"/>
          <w:sz w:val="20"/>
          <w:szCs w:val="20"/>
        </w:rPr>
        <w:t>No products were found.</w:t>
      </w:r>
    </w:p>
    <w:p w14:paraId="0381D1BF" w14:textId="77777777" w:rsidR="007C57FA" w:rsidRPr="007C57FA" w:rsidRDefault="007C57FA" w:rsidP="007C57FA">
      <w:pPr>
        <w:spacing w:after="0" w:line="276" w:lineRule="auto"/>
        <w:rPr>
          <w:rFonts w:asciiTheme="minorHAnsi" w:hAnsiTheme="minorHAnsi" w:cstheme="minorHAnsi"/>
          <w:b/>
          <w:bCs/>
          <w:sz w:val="20"/>
          <w:szCs w:val="20"/>
        </w:rPr>
      </w:pPr>
      <w:r w:rsidRPr="007C57FA">
        <w:rPr>
          <w:rFonts w:asciiTheme="minorHAnsi" w:hAnsiTheme="minorHAnsi" w:cstheme="minorHAnsi"/>
          <w:b/>
          <w:bCs/>
          <w:sz w:val="20"/>
          <w:szCs w:val="20"/>
        </w:rPr>
        <w:t xml:space="preserve">California Proposition  65:  </w:t>
      </w:r>
      <w:r w:rsidRPr="007C57FA">
        <w:rPr>
          <w:rFonts w:asciiTheme="minorHAnsi" w:hAnsiTheme="minorHAnsi" w:cstheme="minorHAnsi"/>
          <w:sz w:val="20"/>
          <w:szCs w:val="20"/>
        </w:rPr>
        <w:t>This product  does  not  intentionally  contain  any  chemicals  which  have  been identified by the state of California to cause cancer, birth defects or other reproductive harm.</w:t>
      </w:r>
    </w:p>
    <w:p w14:paraId="2658494E" w14:textId="77777777" w:rsidR="007C57FA" w:rsidRPr="00721E7E" w:rsidRDefault="007C57FA" w:rsidP="007C57FA">
      <w:pPr>
        <w:spacing w:after="0" w:line="276" w:lineRule="auto"/>
        <w:rPr>
          <w:rFonts w:asciiTheme="minorHAnsi" w:hAnsiTheme="minorHAnsi" w:cstheme="minorHAnsi"/>
          <w:b/>
          <w:bCs/>
          <w:sz w:val="20"/>
          <w:szCs w:val="20"/>
          <w:u w:val="single"/>
        </w:rPr>
      </w:pPr>
      <w:r w:rsidRPr="00721E7E">
        <w:rPr>
          <w:rFonts w:asciiTheme="minorHAnsi" w:hAnsiTheme="minorHAnsi" w:cstheme="minorHAnsi"/>
          <w:b/>
          <w:bCs/>
          <w:sz w:val="20"/>
          <w:szCs w:val="20"/>
          <w:u w:val="single"/>
        </w:rPr>
        <w:t>CANADA Regulations</w:t>
      </w:r>
    </w:p>
    <w:p w14:paraId="24010E29" w14:textId="77777777" w:rsidR="007C57FA" w:rsidRPr="007C57FA" w:rsidRDefault="007C57FA" w:rsidP="007C57FA">
      <w:pPr>
        <w:spacing w:after="0" w:line="276" w:lineRule="auto"/>
        <w:rPr>
          <w:rFonts w:asciiTheme="minorHAnsi" w:hAnsiTheme="minorHAnsi" w:cstheme="minorHAnsi"/>
          <w:sz w:val="20"/>
          <w:szCs w:val="20"/>
        </w:rPr>
      </w:pPr>
      <w:r w:rsidRPr="00721E7E">
        <w:rPr>
          <w:rFonts w:asciiTheme="minorHAnsi" w:hAnsiTheme="minorHAnsi" w:cstheme="minorHAnsi"/>
          <w:b/>
          <w:bCs/>
          <w:sz w:val="20"/>
          <w:szCs w:val="20"/>
        </w:rPr>
        <w:t>WHMISIdentification:</w:t>
      </w:r>
      <w:r w:rsidRPr="007C57FA">
        <w:rPr>
          <w:rFonts w:asciiTheme="minorHAnsi" w:hAnsiTheme="minorHAnsi" w:cstheme="minorHAnsi"/>
          <w:sz w:val="20"/>
          <w:szCs w:val="20"/>
        </w:rPr>
        <w:t xml:space="preserve"> Not controlled</w:t>
      </w:r>
    </w:p>
    <w:p w14:paraId="578906C2" w14:textId="77777777" w:rsidR="007C57FA" w:rsidRPr="007C57FA" w:rsidRDefault="007C57FA" w:rsidP="007C57FA">
      <w:pPr>
        <w:spacing w:after="0" w:line="276" w:lineRule="auto"/>
        <w:rPr>
          <w:rFonts w:asciiTheme="minorHAnsi" w:hAnsiTheme="minorHAnsi" w:cstheme="minorHAnsi"/>
          <w:sz w:val="20"/>
          <w:szCs w:val="20"/>
        </w:rPr>
      </w:pPr>
      <w:r w:rsidRPr="00721E7E">
        <w:rPr>
          <w:rFonts w:asciiTheme="minorHAnsi" w:hAnsiTheme="minorHAnsi" w:cstheme="minorHAnsi"/>
          <w:b/>
          <w:bCs/>
          <w:sz w:val="20"/>
          <w:szCs w:val="20"/>
        </w:rPr>
        <w:t>CDSL/NDL (Canadian Domestic Substance List/Non Domestic Substance List):</w:t>
      </w:r>
      <w:r w:rsidRPr="007C57FA">
        <w:rPr>
          <w:rFonts w:asciiTheme="minorHAnsi" w:hAnsiTheme="minorHAnsi" w:cstheme="minorHAnsi"/>
          <w:sz w:val="20"/>
          <w:szCs w:val="20"/>
        </w:rPr>
        <w:t xml:space="preserve"> Listed</w:t>
      </w:r>
    </w:p>
    <w:p w14:paraId="3ED52A17" w14:textId="77777777" w:rsidR="007C57FA" w:rsidRPr="00721E7E" w:rsidRDefault="007C57FA" w:rsidP="007C57FA">
      <w:pPr>
        <w:spacing w:after="0" w:line="276" w:lineRule="auto"/>
        <w:rPr>
          <w:rFonts w:asciiTheme="minorHAnsi" w:hAnsiTheme="minorHAnsi" w:cstheme="minorHAnsi"/>
          <w:b/>
          <w:bCs/>
          <w:sz w:val="20"/>
          <w:szCs w:val="20"/>
          <w:u w:val="single"/>
        </w:rPr>
      </w:pPr>
      <w:r w:rsidRPr="00721E7E">
        <w:rPr>
          <w:rFonts w:asciiTheme="minorHAnsi" w:hAnsiTheme="minorHAnsi" w:cstheme="minorHAnsi"/>
          <w:b/>
          <w:bCs/>
          <w:sz w:val="20"/>
          <w:szCs w:val="20"/>
          <w:u w:val="single"/>
        </w:rPr>
        <w:t>Germany Regulations</w:t>
      </w:r>
    </w:p>
    <w:p w14:paraId="3F961C8C" w14:textId="12BC7BD7" w:rsidR="007C57FA" w:rsidRDefault="007C57FA" w:rsidP="007C57FA">
      <w:pPr>
        <w:spacing w:after="0" w:line="276" w:lineRule="auto"/>
        <w:rPr>
          <w:rFonts w:asciiTheme="minorHAnsi" w:hAnsiTheme="minorHAnsi" w:cstheme="minorHAnsi"/>
          <w:sz w:val="20"/>
          <w:szCs w:val="20"/>
        </w:rPr>
      </w:pPr>
      <w:r w:rsidRPr="00721E7E">
        <w:rPr>
          <w:rFonts w:asciiTheme="minorHAnsi" w:hAnsiTheme="minorHAnsi" w:cstheme="minorHAnsi"/>
          <w:b/>
          <w:bCs/>
          <w:sz w:val="20"/>
          <w:szCs w:val="20"/>
        </w:rPr>
        <w:t>WGK:</w:t>
      </w:r>
      <w:r w:rsidRPr="007C57FA">
        <w:rPr>
          <w:rFonts w:asciiTheme="minorHAnsi" w:hAnsiTheme="minorHAnsi" w:cstheme="minorHAnsi"/>
          <w:sz w:val="20"/>
          <w:szCs w:val="20"/>
        </w:rPr>
        <w:t xml:space="preserve"> Not controlled.</w:t>
      </w:r>
    </w:p>
    <w:p w14:paraId="4B445B0B" w14:textId="77777777" w:rsidR="007C57FA" w:rsidRDefault="007C57FA" w:rsidP="007C57FA">
      <w:pPr>
        <w:spacing w:after="0" w:line="276" w:lineRule="auto"/>
        <w:rPr>
          <w:rFonts w:asciiTheme="minorHAnsi" w:hAnsiTheme="minorHAnsi" w:cstheme="minorHAnsi"/>
          <w:sz w:val="20"/>
          <w:szCs w:val="20"/>
        </w:rPr>
      </w:pPr>
    </w:p>
    <w:p w14:paraId="54BAF1B6" w14:textId="77777777" w:rsidR="007C57FA" w:rsidRPr="00D00D51" w:rsidRDefault="007C57FA" w:rsidP="007C57FA">
      <w:pPr>
        <w:pStyle w:val="BodyText"/>
        <w:spacing w:after="0" w:line="276" w:lineRule="auto"/>
        <w:rPr>
          <w:rFonts w:asciiTheme="minorHAnsi" w:hAnsiTheme="minorHAnsi" w:cstheme="minorHAnsi"/>
        </w:rPr>
      </w:pPr>
      <w:r w:rsidRPr="00FA5415">
        <w:rPr>
          <w:rFonts w:asciiTheme="minorHAnsi" w:hAnsiTheme="minorHAnsi" w:cstheme="minorHAnsi"/>
          <w:position w:val="-6"/>
        </w:rPr>
        <mc:AlternateContent>
          <mc:Choice Requires="wps">
            <w:drawing>
              <wp:inline distT="0" distB="0" distL="0" distR="0" wp14:anchorId="15764D46" wp14:editId="767F2DA6">
                <wp:extent cx="6158865" cy="198120"/>
                <wp:effectExtent l="0" t="0" r="0" b="3810"/>
                <wp:docPr id="12930409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981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50B9F" w14:textId="52C04135"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16. Other Information</w:t>
                            </w:r>
                          </w:p>
                        </w:txbxContent>
                      </wps:txbx>
                      <wps:bodyPr rot="0" vert="horz" wrap="square" lIns="0" tIns="0" rIns="0" bIns="0" anchor="t" anchorCtr="0" upright="1">
                        <a:noAutofit/>
                      </wps:bodyPr>
                    </wps:wsp>
                  </a:graphicData>
                </a:graphic>
              </wp:inline>
            </w:drawing>
          </mc:Choice>
          <mc:Fallback>
            <w:pict>
              <v:shape w14:anchorId="15764D46" id="_x0000_s1041" type="#_x0000_t202" style="width:484.9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" fillcolor="#ccc" stroked="f">
                <v:textbox inset="0,0,0,0">
                  <w:txbxContent>
                    <w:p w14:paraId="47250B9F" w14:textId="52C04135" w:rsidR="007C57FA" w:rsidRPr="00FA5415" w:rsidRDefault="007C57FA" w:rsidP="007C57FA">
                      <w:pPr>
                        <w:spacing w:before="81" w:line="186" w:lineRule="auto"/>
                        <w:ind w:left="35"/>
                        <w:rPr>
                          <w:rFonts w:asciiTheme="minorHAnsi" w:eastAsia="Times New Roman" w:hAnsiTheme="minorHAnsi" w:cstheme="minorHAnsi"/>
                          <w:sz w:val="24"/>
                          <w:szCs w:val="24"/>
                        </w:rPr>
                      </w:pPr>
                      <w:r w:rsidRPr="007C57FA">
                        <w:rPr>
                          <w:rFonts w:asciiTheme="minorHAnsi" w:eastAsia="Times New Roman" w:hAnsiTheme="minorHAnsi" w:cstheme="minorHAnsi"/>
                          <w:b/>
                          <w:bCs/>
                          <w:spacing w:val="-1"/>
                          <w:sz w:val="24"/>
                          <w:szCs w:val="24"/>
                        </w:rPr>
                        <w:t>16. Other Information</w:t>
                      </w:r>
                    </w:p>
                  </w:txbxContent>
                </v:textbox>
                <w10:anchorlock/>
              </v:shape>
            </w:pict>
          </mc:Fallback>
        </mc:AlternateContent>
      </w:r>
    </w:p>
    <w:p w14:paraId="6EE34154" w14:textId="77777777"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b/>
          <w:bCs/>
          <w:sz w:val="20"/>
          <w:szCs w:val="20"/>
        </w:rPr>
        <w:t xml:space="preserve">Abbreviations: </w:t>
      </w:r>
      <w:r w:rsidRPr="007C57FA">
        <w:rPr>
          <w:rFonts w:asciiTheme="minorHAnsi" w:hAnsiTheme="minorHAnsi" w:cstheme="minorHAnsi"/>
          <w:sz w:val="20"/>
          <w:szCs w:val="20"/>
        </w:rPr>
        <w:t>pH - Relates to hydrogen ion concentration - this value will relate to a scale of 0 - 14, where 0</w:t>
      </w:r>
    </w:p>
    <w:p w14:paraId="1F4E35E5" w14:textId="77777777" w:rsidR="007C57FA" w:rsidRPr="007C57FA" w:rsidRDefault="007C57FA" w:rsidP="007C57FA">
      <w:pPr>
        <w:spacing w:after="0" w:line="276" w:lineRule="auto"/>
        <w:rPr>
          <w:rFonts w:asciiTheme="minorHAnsi" w:hAnsiTheme="minorHAnsi" w:cstheme="minorHAnsi"/>
          <w:sz w:val="20"/>
          <w:szCs w:val="20"/>
        </w:rPr>
      </w:pPr>
      <w:r w:rsidRPr="007C57FA">
        <w:rPr>
          <w:rFonts w:asciiTheme="minorHAnsi" w:hAnsiTheme="minorHAnsi" w:cstheme="minorHAnsi"/>
          <w:sz w:val="20"/>
          <w:szCs w:val="20"/>
        </w:rPr>
        <w:t>is highly acidic and 14 is highly alkaline</w:t>
      </w:r>
    </w:p>
    <w:p w14:paraId="167647C5" w14:textId="77777777" w:rsidR="007C57FA" w:rsidRP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OSHA- Occupational Safety and Health Administration</w:t>
      </w:r>
    </w:p>
    <w:p w14:paraId="52ABFF2C" w14:textId="77777777" w:rsidR="007C57FA" w:rsidRP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IARC- International Agency for Research on Cancer</w:t>
      </w:r>
    </w:p>
    <w:p w14:paraId="2B691413" w14:textId="77777777" w:rsidR="007C57FA" w:rsidRP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CAS# - Chemical Abstract Service number - used to uniquely identify chemical compounds ADR –Agreement on Dangerous Goods by Road</w:t>
      </w:r>
    </w:p>
    <w:p w14:paraId="7933F59D" w14:textId="77777777" w:rsidR="007C57FA" w:rsidRP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RID – Regulations Concerning the International Carriage of Dangerous Goods by Rail</w:t>
      </w:r>
    </w:p>
    <w:p w14:paraId="59628AA2" w14:textId="77777777" w:rsidR="007C57FA" w:rsidRP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ICAO –International Civil Aviation Organization</w:t>
      </w:r>
    </w:p>
    <w:p w14:paraId="0CEBA4FC" w14:textId="346D59C5" w:rsidR="007C57FA" w:rsidRDefault="007C57FA" w:rsidP="00721E7E">
      <w:pPr>
        <w:spacing w:after="0" w:line="276" w:lineRule="auto"/>
        <w:ind w:left="720"/>
        <w:rPr>
          <w:rFonts w:asciiTheme="minorHAnsi" w:hAnsiTheme="minorHAnsi" w:cstheme="minorHAnsi"/>
          <w:sz w:val="20"/>
          <w:szCs w:val="20"/>
        </w:rPr>
      </w:pPr>
      <w:r w:rsidRPr="007C57FA">
        <w:rPr>
          <w:rFonts w:asciiTheme="minorHAnsi" w:hAnsiTheme="minorHAnsi" w:cstheme="minorHAnsi"/>
          <w:sz w:val="20"/>
          <w:szCs w:val="20"/>
        </w:rPr>
        <w:t>IATA –International Air Transport Association</w:t>
      </w:r>
    </w:p>
    <w:p w14:paraId="5FDA9A2B" w14:textId="77777777" w:rsidR="00721E7E" w:rsidRPr="00721E7E" w:rsidRDefault="00721E7E" w:rsidP="00721E7E">
      <w:pPr>
        <w:spacing w:after="0" w:line="276" w:lineRule="auto"/>
        <w:ind w:left="720"/>
        <w:rPr>
          <w:rFonts w:asciiTheme="minorHAnsi" w:hAnsiTheme="minorHAnsi" w:cstheme="minorHAnsi"/>
        </w:rPr>
      </w:pPr>
      <w:r w:rsidRPr="00721E7E">
        <w:rPr>
          <w:rFonts w:asciiTheme="minorHAnsi" w:hAnsiTheme="minorHAnsi" w:cstheme="minorHAnsi"/>
        </w:rPr>
        <w:t>IMO – International Marine Organization</w:t>
      </w:r>
    </w:p>
    <w:p w14:paraId="16C0F515" w14:textId="3C1C0328" w:rsidR="00721E7E" w:rsidRPr="00721E7E" w:rsidRDefault="00721E7E" w:rsidP="00721E7E">
      <w:pPr>
        <w:spacing w:after="0" w:line="276" w:lineRule="auto"/>
        <w:ind w:left="720"/>
        <w:rPr>
          <w:rFonts w:asciiTheme="minorHAnsi" w:hAnsiTheme="minorHAnsi" w:cstheme="minorHAnsi"/>
        </w:rPr>
      </w:pPr>
      <w:r w:rsidRPr="00721E7E">
        <w:rPr>
          <w:rFonts w:asciiTheme="minorHAnsi" w:hAnsiTheme="minorHAnsi" w:cstheme="minorHAnsi"/>
        </w:rPr>
        <w:t>IMDG - International Maritime Dangerous Goods</w:t>
      </w:r>
    </w:p>
    <w:p w14:paraId="4B3A7E5A" w14:textId="77777777" w:rsidR="00721E7E" w:rsidRPr="00721E7E" w:rsidRDefault="00721E7E" w:rsidP="00721E7E">
      <w:pPr>
        <w:spacing w:after="0" w:line="276" w:lineRule="auto"/>
        <w:rPr>
          <w:rFonts w:asciiTheme="minorHAnsi" w:hAnsiTheme="minorHAnsi" w:cstheme="minorHAnsi"/>
          <w:sz w:val="8"/>
          <w:szCs w:val="8"/>
        </w:rPr>
      </w:pPr>
    </w:p>
    <w:p w14:paraId="0386F2E9" w14:textId="64311D36"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6B2184AC" w14:textId="77777777" w:rsidR="00721E7E" w:rsidRPr="00721E7E" w:rsidRDefault="00721E7E" w:rsidP="00721E7E">
      <w:pPr>
        <w:spacing w:after="0" w:line="276" w:lineRule="auto"/>
        <w:rPr>
          <w:rFonts w:asciiTheme="minorHAnsi" w:hAnsiTheme="minorHAnsi" w:cstheme="minorHAnsi"/>
          <w:i/>
          <w:iCs/>
          <w:sz w:val="6"/>
          <w:szCs w:val="6"/>
        </w:rPr>
      </w:pPr>
    </w:p>
    <w:p w14:paraId="7FEBA4E1" w14:textId="77777777" w:rsidR="00721E7E" w:rsidRPr="00721E7E" w:rsidRDefault="00721E7E" w:rsidP="00721E7E">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0E21493F" w14:textId="77777777"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2C974B0C" w14:textId="70710D66"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711C5831" w14:textId="4326D803" w:rsidR="00721E7E" w:rsidRPr="00721E7E" w:rsidRDefault="00721E7E" w:rsidP="00721E7E">
      <w:pPr>
        <w:spacing w:after="0" w:line="276" w:lineRule="auto"/>
        <w:rPr>
          <w:rFonts w:asciiTheme="minorHAnsi" w:hAnsiTheme="minorHAnsi" w:cstheme="minorHAnsi"/>
          <w:b/>
          <w:bCs/>
        </w:rPr>
      </w:pPr>
      <w:r w:rsidRPr="00721E7E">
        <w:rPr>
          <w:rFonts w:asciiTheme="minorHAnsi" w:hAnsiTheme="minorHAnsi" w:cstheme="minorHAnsi"/>
          <w:b/>
          <w:bCs/>
        </w:rPr>
        <w:lastRenderedPageBreak/>
        <w:t>Further Information:</w:t>
      </w:r>
    </w:p>
    <w:p w14:paraId="677046B6" w14:textId="293A04F7" w:rsidR="00721E7E" w:rsidRP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This information is based on our present knowledge. However, this shall not constitute a guarantee for any specific product features and shall not establish a legally valid contractual relationship.</w:t>
      </w:r>
    </w:p>
    <w:p w14:paraId="59559825" w14:textId="1E0E2574" w:rsidR="00721E7E" w:rsidRP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This safety data sheet has been prepared according to EC Regulation No. 453/2010. The product has been classified in accordance with EC Regulations, No. 1272/2008/EC, No. 1999/45/EC and No. 67/548/EEC.</w:t>
      </w:r>
    </w:p>
    <w:p w14:paraId="43BAB016" w14:textId="77777777" w:rsidR="00721E7E" w:rsidRPr="00721E7E" w:rsidRDefault="00721E7E" w:rsidP="00721E7E">
      <w:pPr>
        <w:spacing w:after="0" w:line="276" w:lineRule="auto"/>
        <w:rPr>
          <w:rFonts w:asciiTheme="minorHAnsi" w:hAnsiTheme="minorHAnsi" w:cstheme="minorHAnsi"/>
        </w:rPr>
      </w:pPr>
      <w:r w:rsidRPr="00721E7E">
        <w:rPr>
          <w:rFonts w:asciiTheme="minorHAnsi" w:hAnsiTheme="minorHAnsi" w:cstheme="minorHAnsi"/>
          <w:b/>
          <w:bCs/>
        </w:rPr>
        <w:t>Department Issuing SDS:</w:t>
      </w:r>
      <w:r w:rsidRPr="00721E7E">
        <w:rPr>
          <w:rFonts w:asciiTheme="minorHAnsi" w:hAnsiTheme="minorHAnsi" w:cstheme="minorHAnsi"/>
        </w:rPr>
        <w:t xml:space="preserve"> YIWU FANGNI DAILY USE PRODUCTS CO., LIMITED</w:t>
      </w:r>
    </w:p>
    <w:p w14:paraId="3090DFB2" w14:textId="6C02245D" w:rsidR="00721E7E" w:rsidRDefault="00721E7E" w:rsidP="00721E7E">
      <w:pPr>
        <w:spacing w:after="0" w:line="276" w:lineRule="auto"/>
        <w:rPr>
          <w:rFonts w:asciiTheme="minorHAnsi" w:hAnsiTheme="minorHAnsi" w:cstheme="minorHAnsi"/>
        </w:rPr>
      </w:pPr>
      <w:r w:rsidRPr="00721E7E">
        <w:rPr>
          <w:rFonts w:asciiTheme="minorHAnsi" w:hAnsiTheme="minorHAnsi" w:cstheme="minorHAnsi"/>
          <w:b/>
          <w:bCs/>
        </w:rPr>
        <w:t>Issue Date:</w:t>
      </w:r>
      <w:r w:rsidRPr="00721E7E">
        <w:rPr>
          <w:rFonts w:asciiTheme="minorHAnsi" w:hAnsiTheme="minorHAnsi" w:cstheme="minorHAnsi"/>
        </w:rPr>
        <w:t xml:space="preserve"> June 19, 2015</w:t>
      </w:r>
    </w:p>
    <w:p w14:paraId="19B8D675" w14:textId="77777777" w:rsidR="00721E7E" w:rsidRDefault="00721E7E" w:rsidP="00721E7E">
      <w:pPr>
        <w:spacing w:after="0" w:line="276" w:lineRule="auto"/>
        <w:rPr>
          <w:rFonts w:asciiTheme="minorHAnsi" w:hAnsiTheme="minorHAnsi" w:cstheme="minorHAnsi"/>
        </w:rPr>
      </w:pPr>
    </w:p>
    <w:p w14:paraId="013F2C08" w14:textId="77777777" w:rsid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 xml:space="preserve">This SDS Service is Provided by ZHEJIANG LANDER STANDARD TECHNOLOGY CO., LTD. </w:t>
      </w:r>
    </w:p>
    <w:p w14:paraId="73784338" w14:textId="77777777" w:rsidR="00721E7E" w:rsidRDefault="00721E7E" w:rsidP="00721E7E">
      <w:pPr>
        <w:spacing w:after="0" w:line="276" w:lineRule="auto"/>
        <w:rPr>
          <w:rFonts w:asciiTheme="minorHAnsi" w:hAnsiTheme="minorHAnsi" w:cstheme="minorHAnsi"/>
        </w:rPr>
      </w:pPr>
    </w:p>
    <w:p w14:paraId="483B33BF" w14:textId="0AA92964" w:rsid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Signed for and on behalf of</w:t>
      </w:r>
      <w:r>
        <w:rPr>
          <w:rFonts w:asciiTheme="minorHAnsi" w:hAnsiTheme="minorHAnsi" w:cstheme="minorHAnsi"/>
        </w:rPr>
        <w:t xml:space="preserve"> </w:t>
      </w:r>
      <w:r w:rsidRPr="00721E7E">
        <w:rPr>
          <w:rFonts w:asciiTheme="minorHAnsi" w:hAnsiTheme="minorHAnsi" w:cstheme="minorHAnsi"/>
        </w:rPr>
        <w:t>Lander Testing Lab</w:t>
      </w:r>
    </w:p>
    <w:p w14:paraId="711BBFF6" w14:textId="77777777" w:rsidR="00721E7E" w:rsidRDefault="00721E7E" w:rsidP="00721E7E">
      <w:pPr>
        <w:spacing w:after="0" w:line="276" w:lineRule="auto"/>
        <w:rPr>
          <w:rFonts w:asciiTheme="minorHAnsi" w:hAnsiTheme="minorHAnsi" w:cstheme="minorHAnsi"/>
        </w:rPr>
      </w:pPr>
    </w:p>
    <w:p w14:paraId="588339D1" w14:textId="0A232745" w:rsidR="00721E7E" w:rsidRPr="00721E7E" w:rsidRDefault="00721E7E" w:rsidP="00721E7E">
      <w:pPr>
        <w:spacing w:after="0" w:line="276" w:lineRule="auto"/>
        <w:rPr>
          <w:rFonts w:asciiTheme="minorHAnsi" w:hAnsiTheme="minorHAnsi" w:cstheme="minorHAnsi"/>
        </w:rPr>
      </w:pPr>
    </w:p>
    <w:p w14:paraId="3D4DEDA7" w14:textId="700B5BA2" w:rsidR="00721E7E" w:rsidRPr="00721E7E" w:rsidRDefault="00721E7E" w:rsidP="00721E7E">
      <w:pPr>
        <w:spacing w:after="0" w:line="276" w:lineRule="auto"/>
        <w:rPr>
          <w:rFonts w:asciiTheme="minorHAnsi" w:hAnsiTheme="minorHAnsi" w:cstheme="minorHAnsi"/>
        </w:rPr>
      </w:pPr>
      <w:r w:rsidRPr="00FA5415">
        <w:rPr>
          <w:rFonts w:asciiTheme="minorHAnsi" w:hAnsiTheme="minorHAnsi" w:cstheme="minorHAnsi"/>
        </w:rPr>
        <w:drawing>
          <wp:anchor distT="0" distB="0" distL="0" distR="0" simplePos="0" relativeHeight="251660288" behindDoc="0" locked="0" layoutInCell="0" allowOverlap="1" wp14:anchorId="2E0240A5" wp14:editId="7EC74AE3">
            <wp:simplePos x="0" y="0"/>
            <wp:positionH relativeFrom="margin">
              <wp:align>right</wp:align>
            </wp:positionH>
            <wp:positionV relativeFrom="page">
              <wp:posOffset>3620332</wp:posOffset>
            </wp:positionV>
            <wp:extent cx="718802" cy="718802"/>
            <wp:effectExtent l="0" t="0" r="5715" b="5715"/>
            <wp:wrapNone/>
            <wp:docPr id="2" name="IM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 2" descr="A black background with a black square&#10;&#10;Description automatically generated with medium confidence"/>
                    <pic:cNvPicPr/>
                  </pic:nvPicPr>
                  <pic:blipFill>
                    <a:blip r:embed="rId12"/>
                    <a:stretch>
                      <a:fillRect/>
                    </a:stretch>
                  </pic:blipFill>
                  <pic:spPr>
                    <a:xfrm>
                      <a:off x="0" y="0"/>
                      <a:ext cx="718802" cy="718802"/>
                    </a:xfrm>
                    <a:prstGeom prst="rect">
                      <a:avLst/>
                    </a:prstGeom>
                  </pic:spPr>
                </pic:pic>
              </a:graphicData>
            </a:graphic>
          </wp:anchor>
        </w:drawing>
      </w:r>
      <w:r>
        <w:rPr>
          <w:rFonts w:asciiTheme="minorHAnsi" w:hAnsiTheme="minorHAnsi" w:cstheme="minorHAnsi"/>
          <w:snapToGrid/>
          <w14:ligatures w14:val="standardContextual"/>
        </w:rPr>
        <mc:AlternateContent>
          <mc:Choice Requires="wps">
            <w:drawing>
              <wp:anchor distT="0" distB="0" distL="114300" distR="114300" simplePos="0" relativeHeight="251658240" behindDoc="0" locked="0" layoutInCell="0" allowOverlap="1" wp14:anchorId="5897154F" wp14:editId="4E33AE4C">
                <wp:simplePos x="0" y="0"/>
                <wp:positionH relativeFrom="margin">
                  <wp:align>left</wp:align>
                </wp:positionH>
                <wp:positionV relativeFrom="page">
                  <wp:posOffset>3610610</wp:posOffset>
                </wp:positionV>
                <wp:extent cx="3132083" cy="45719"/>
                <wp:effectExtent l="0" t="0" r="11430" b="0"/>
                <wp:wrapNone/>
                <wp:docPr id="501590480"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083" cy="45719"/>
                        </a:xfrm>
                        <a:custGeom>
                          <a:avLst/>
                          <a:gdLst>
                            <a:gd name="T0" fmla="*/ 7 w 2715"/>
                            <a:gd name="T1" fmla="*/ 7 h 15"/>
                            <a:gd name="T2" fmla="*/ 2707 w 2715"/>
                            <a:gd name="T3" fmla="*/ 7 h 15"/>
                          </a:gdLst>
                          <a:ahLst/>
                          <a:cxnLst>
                            <a:cxn ang="0">
                              <a:pos x="T0" y="T1"/>
                            </a:cxn>
                            <a:cxn ang="0">
                              <a:pos x="T2" y="T3"/>
                            </a:cxn>
                          </a:cxnLst>
                          <a:rect l="0" t="0" r="r" b="b"/>
                          <a:pathLst>
                            <a:path w="2715" h="15">
                              <a:moveTo>
                                <a:pt x="7" y="7"/>
                              </a:moveTo>
                              <a:lnTo>
                                <a:pt x="2707" y="7"/>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7046" id="Freeform: Shape 2" o:spid="_x0000_s1026" style="position:absolute;margin-left:0;margin-top:284.3pt;width:246.6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coordsize="2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" o:allowincell="f" path="m7,7r2700,e" filled="f">
                <v:stroke endcap="round"/>
                <v:path o:connecttype="custom" o:connectlocs="8075,21336;3122854,21336" o:connectangles="0,0"/>
                <w10:wrap anchorx="margin" anchory="page"/>
              </v:shape>
            </w:pict>
          </mc:Fallback>
        </mc:AlternateContent>
      </w:r>
    </w:p>
    <w:p w14:paraId="71A2FAA1" w14:textId="0B83162C" w:rsidR="00721E7E" w:rsidRP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Liu Lingnan</w:t>
      </w:r>
    </w:p>
    <w:p w14:paraId="1475DFF6" w14:textId="724BA5AE" w:rsidR="00721E7E" w:rsidRP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Chemistry Lab Engineer</w:t>
      </w:r>
    </w:p>
    <w:p w14:paraId="2C059361" w14:textId="475DAEE5" w:rsidR="00721E7E" w:rsidRDefault="00721E7E" w:rsidP="00721E7E">
      <w:pPr>
        <w:spacing w:after="0" w:line="276" w:lineRule="auto"/>
        <w:rPr>
          <w:rFonts w:asciiTheme="minorHAnsi" w:hAnsiTheme="minorHAnsi" w:cstheme="minorHAnsi"/>
        </w:rPr>
      </w:pPr>
      <w:r w:rsidRPr="00721E7E">
        <w:rPr>
          <w:rFonts w:asciiTheme="minorHAnsi" w:hAnsiTheme="minorHAnsi" w:cstheme="minorHAnsi"/>
        </w:rPr>
        <w:t>Date: June 19, 2015</w:t>
      </w:r>
    </w:p>
    <w:p w14:paraId="5A040D5A" w14:textId="77777777" w:rsidR="00721E7E" w:rsidRDefault="00721E7E" w:rsidP="00721E7E">
      <w:pPr>
        <w:spacing w:after="0" w:line="276" w:lineRule="auto"/>
        <w:rPr>
          <w:rFonts w:asciiTheme="minorHAnsi" w:hAnsiTheme="minorHAnsi" w:cstheme="minorHAnsi"/>
        </w:rPr>
      </w:pPr>
    </w:p>
    <w:p w14:paraId="55E1F0BD" w14:textId="77777777" w:rsidR="00721E7E" w:rsidRDefault="00721E7E" w:rsidP="00721E7E">
      <w:pPr>
        <w:spacing w:after="0" w:line="276" w:lineRule="auto"/>
        <w:rPr>
          <w:rFonts w:asciiTheme="minorHAnsi" w:hAnsiTheme="minorHAnsi" w:cstheme="minorHAnsi"/>
        </w:rPr>
      </w:pPr>
    </w:p>
    <w:p w14:paraId="657126CB" w14:textId="77777777" w:rsidR="00721E7E" w:rsidRPr="00721E7E" w:rsidRDefault="00721E7E" w:rsidP="00721E7E">
      <w:pPr>
        <w:spacing w:after="0" w:line="276" w:lineRule="auto"/>
        <w:rPr>
          <w:rFonts w:asciiTheme="minorHAnsi" w:hAnsiTheme="minorHAnsi" w:cstheme="minorHAnsi"/>
          <w:color w:val="BFBFBF" w:themeColor="background1" w:themeShade="BF"/>
        </w:rPr>
      </w:pPr>
    </w:p>
    <w:p w14:paraId="7E2DA353" w14:textId="0882546D" w:rsidR="00721E7E" w:rsidRPr="00721E7E" w:rsidRDefault="00721E7E" w:rsidP="00721E7E">
      <w:pPr>
        <w:spacing w:after="0" w:line="276" w:lineRule="auto"/>
        <w:jc w:val="center"/>
        <w:rPr>
          <w:rFonts w:asciiTheme="minorHAnsi" w:hAnsiTheme="minorHAnsi" w:cstheme="minorHAnsi"/>
          <w:color w:val="BFBFBF" w:themeColor="background1" w:themeShade="BF"/>
        </w:rPr>
      </w:pPr>
      <w:r w:rsidRPr="00721E7E">
        <w:rPr>
          <w:rFonts w:asciiTheme="minorHAnsi" w:hAnsiTheme="minorHAnsi" w:cstheme="minorHAnsi"/>
          <w:color w:val="BFBFBF" w:themeColor="background1" w:themeShade="BF"/>
        </w:rPr>
        <w:t>****************End****************</w:t>
      </w:r>
    </w:p>
    <w:p w14:paraId="1794BD4B" w14:textId="77777777" w:rsidR="00721E7E" w:rsidRDefault="00721E7E" w:rsidP="00721E7E">
      <w:pPr>
        <w:spacing w:after="0" w:line="276" w:lineRule="auto"/>
        <w:rPr>
          <w:rFonts w:asciiTheme="minorHAnsi" w:hAnsiTheme="minorHAnsi" w:cstheme="minorHAnsi"/>
        </w:rPr>
      </w:pPr>
    </w:p>
    <w:p w14:paraId="5A9A9409" w14:textId="77777777" w:rsidR="00721E7E" w:rsidRDefault="00721E7E" w:rsidP="00721E7E">
      <w:pPr>
        <w:spacing w:after="0" w:line="276" w:lineRule="auto"/>
        <w:rPr>
          <w:rFonts w:asciiTheme="minorHAnsi" w:hAnsiTheme="minorHAnsi" w:cstheme="minorHAnsi"/>
        </w:rPr>
      </w:pPr>
    </w:p>
    <w:p w14:paraId="3CB7F8F4" w14:textId="77777777" w:rsidR="00721E7E" w:rsidRDefault="00721E7E" w:rsidP="00721E7E">
      <w:pPr>
        <w:spacing w:after="0" w:line="276" w:lineRule="auto"/>
        <w:rPr>
          <w:rFonts w:asciiTheme="minorHAnsi" w:hAnsiTheme="minorHAnsi" w:cstheme="minorHAnsi"/>
        </w:rPr>
      </w:pPr>
    </w:p>
    <w:p w14:paraId="558F9A6D" w14:textId="77777777" w:rsidR="00721E7E" w:rsidRDefault="00721E7E" w:rsidP="00721E7E">
      <w:pPr>
        <w:spacing w:after="0" w:line="276" w:lineRule="auto"/>
        <w:rPr>
          <w:rFonts w:asciiTheme="minorHAnsi" w:hAnsiTheme="minorHAnsi" w:cstheme="minorHAnsi"/>
        </w:rPr>
      </w:pPr>
    </w:p>
    <w:p w14:paraId="65C6ED75" w14:textId="77777777" w:rsidR="00721E7E" w:rsidRDefault="00721E7E" w:rsidP="00721E7E">
      <w:pPr>
        <w:spacing w:after="0" w:line="276" w:lineRule="auto"/>
        <w:rPr>
          <w:rFonts w:asciiTheme="minorHAnsi" w:hAnsiTheme="minorHAnsi" w:cstheme="minorHAnsi"/>
        </w:rPr>
      </w:pPr>
    </w:p>
    <w:p w14:paraId="11E6EFF3" w14:textId="77777777" w:rsidR="00721E7E" w:rsidRDefault="00721E7E" w:rsidP="00721E7E">
      <w:pPr>
        <w:spacing w:after="0" w:line="276" w:lineRule="auto"/>
        <w:rPr>
          <w:rFonts w:asciiTheme="minorHAnsi" w:hAnsiTheme="minorHAnsi" w:cstheme="minorHAnsi"/>
        </w:rPr>
      </w:pPr>
    </w:p>
    <w:p w14:paraId="27FF20A7" w14:textId="77777777" w:rsidR="00721E7E" w:rsidRDefault="00721E7E" w:rsidP="00721E7E">
      <w:pPr>
        <w:spacing w:after="0" w:line="276" w:lineRule="auto"/>
        <w:rPr>
          <w:rFonts w:asciiTheme="minorHAnsi" w:hAnsiTheme="minorHAnsi" w:cstheme="minorHAnsi"/>
        </w:rPr>
      </w:pPr>
    </w:p>
    <w:p w14:paraId="36300E23" w14:textId="77777777" w:rsidR="00721E7E" w:rsidRDefault="00721E7E" w:rsidP="00721E7E">
      <w:pPr>
        <w:spacing w:after="0" w:line="276" w:lineRule="auto"/>
        <w:rPr>
          <w:rFonts w:asciiTheme="minorHAnsi" w:hAnsiTheme="minorHAnsi" w:cstheme="minorHAnsi"/>
        </w:rPr>
      </w:pPr>
    </w:p>
    <w:p w14:paraId="1602D57F" w14:textId="77777777" w:rsidR="00721E7E" w:rsidRDefault="00721E7E" w:rsidP="00721E7E">
      <w:pPr>
        <w:spacing w:after="0" w:line="276" w:lineRule="auto"/>
        <w:rPr>
          <w:rFonts w:asciiTheme="minorHAnsi" w:hAnsiTheme="minorHAnsi" w:cstheme="minorHAnsi"/>
        </w:rPr>
      </w:pPr>
    </w:p>
    <w:p w14:paraId="75FE83AB" w14:textId="77777777" w:rsidR="00721E7E" w:rsidRDefault="00721E7E" w:rsidP="00721E7E">
      <w:pPr>
        <w:spacing w:after="0" w:line="276" w:lineRule="auto"/>
        <w:rPr>
          <w:rFonts w:asciiTheme="minorHAnsi" w:hAnsiTheme="minorHAnsi" w:cstheme="minorHAnsi"/>
        </w:rPr>
      </w:pPr>
    </w:p>
    <w:p w14:paraId="7D2AF45C" w14:textId="77777777" w:rsidR="00721E7E" w:rsidRDefault="00721E7E" w:rsidP="00721E7E">
      <w:pPr>
        <w:spacing w:after="0" w:line="276" w:lineRule="auto"/>
        <w:rPr>
          <w:rFonts w:asciiTheme="minorHAnsi" w:hAnsiTheme="minorHAnsi" w:cstheme="minorHAnsi"/>
        </w:rPr>
      </w:pPr>
    </w:p>
    <w:p w14:paraId="77093F7E" w14:textId="77777777" w:rsidR="00721E7E" w:rsidRDefault="00721E7E" w:rsidP="00721E7E">
      <w:pPr>
        <w:spacing w:after="0" w:line="276" w:lineRule="auto"/>
        <w:rPr>
          <w:rFonts w:asciiTheme="minorHAnsi" w:hAnsiTheme="minorHAnsi" w:cstheme="minorHAnsi"/>
        </w:rPr>
      </w:pPr>
    </w:p>
    <w:p w14:paraId="395F638A" w14:textId="77777777" w:rsidR="00721E7E" w:rsidRDefault="00721E7E" w:rsidP="00721E7E">
      <w:pPr>
        <w:spacing w:after="0" w:line="276" w:lineRule="auto"/>
        <w:rPr>
          <w:rFonts w:asciiTheme="minorHAnsi" w:hAnsiTheme="minorHAnsi" w:cstheme="minorHAnsi"/>
        </w:rPr>
      </w:pPr>
    </w:p>
    <w:p w14:paraId="02EC75D2" w14:textId="77777777" w:rsidR="00721E7E" w:rsidRDefault="00721E7E" w:rsidP="00721E7E">
      <w:pPr>
        <w:spacing w:after="0" w:line="276" w:lineRule="auto"/>
        <w:rPr>
          <w:rFonts w:asciiTheme="minorHAnsi" w:hAnsiTheme="minorHAnsi" w:cstheme="minorHAnsi"/>
        </w:rPr>
      </w:pPr>
    </w:p>
    <w:p w14:paraId="619DB71B" w14:textId="77777777" w:rsidR="00721E7E" w:rsidRDefault="00721E7E" w:rsidP="00721E7E">
      <w:pPr>
        <w:spacing w:after="0" w:line="276" w:lineRule="auto"/>
        <w:rPr>
          <w:rFonts w:asciiTheme="minorHAnsi" w:hAnsiTheme="minorHAnsi" w:cstheme="minorHAnsi"/>
        </w:rPr>
      </w:pPr>
    </w:p>
    <w:p w14:paraId="746A94B2" w14:textId="77777777" w:rsidR="00721E7E" w:rsidRDefault="00721E7E" w:rsidP="00721E7E">
      <w:pPr>
        <w:spacing w:after="0" w:line="276" w:lineRule="auto"/>
        <w:rPr>
          <w:rFonts w:asciiTheme="minorHAnsi" w:hAnsiTheme="minorHAnsi" w:cstheme="minorHAnsi"/>
        </w:rPr>
      </w:pPr>
    </w:p>
    <w:p w14:paraId="1C85FD63" w14:textId="77777777"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This document shall not be reproduced except in full without written approval by the laboratory. The result(s) shown in this test report refer(s) only to the sample(s) tested. If you want to search the report item, you can enter in www.ltlab.com.cn then input ID number.</w:t>
      </w:r>
    </w:p>
    <w:p w14:paraId="5B567AAE" w14:textId="77777777" w:rsidR="00721E7E" w:rsidRPr="00721E7E" w:rsidRDefault="00721E7E" w:rsidP="00721E7E">
      <w:pPr>
        <w:spacing w:after="0" w:line="276" w:lineRule="auto"/>
        <w:rPr>
          <w:rFonts w:asciiTheme="minorHAnsi" w:hAnsiTheme="minorHAnsi" w:cstheme="minorHAnsi"/>
          <w:i/>
          <w:iCs/>
          <w:sz w:val="16"/>
          <w:szCs w:val="16"/>
        </w:rPr>
      </w:pPr>
    </w:p>
    <w:p w14:paraId="1FAD5C80" w14:textId="77777777" w:rsidR="00721E7E" w:rsidRPr="00721E7E" w:rsidRDefault="00721E7E" w:rsidP="00721E7E">
      <w:pPr>
        <w:spacing w:after="0" w:line="276" w:lineRule="auto"/>
        <w:rPr>
          <w:rFonts w:asciiTheme="minorHAnsi" w:hAnsiTheme="minorHAnsi" w:cstheme="minorHAnsi"/>
          <w:b/>
          <w:bCs/>
          <w:i/>
          <w:iCs/>
          <w:sz w:val="16"/>
          <w:szCs w:val="16"/>
        </w:rPr>
      </w:pPr>
      <w:r w:rsidRPr="00721E7E">
        <w:rPr>
          <w:rFonts w:asciiTheme="minorHAnsi" w:hAnsiTheme="minorHAnsi" w:cstheme="minorHAnsi"/>
          <w:b/>
          <w:bCs/>
          <w:i/>
          <w:iCs/>
          <w:sz w:val="16"/>
          <w:szCs w:val="16"/>
        </w:rPr>
        <w:t>ZHEJIANG LANDER STANDARD TECHNOLOGY CO., LTD.</w:t>
      </w:r>
    </w:p>
    <w:p w14:paraId="58C25491" w14:textId="77777777"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ADD: Room 206, No.6 Building, No.431,Kaixuan Road, Hangzhou City, Zhejiang Province 310020</w:t>
      </w:r>
    </w:p>
    <w:p w14:paraId="3233361D" w14:textId="77777777" w:rsidR="00721E7E" w:rsidRPr="00721E7E" w:rsidRDefault="00721E7E" w:rsidP="00721E7E">
      <w:pPr>
        <w:spacing w:after="0" w:line="276" w:lineRule="auto"/>
        <w:rPr>
          <w:rFonts w:asciiTheme="minorHAnsi" w:hAnsiTheme="minorHAnsi" w:cstheme="minorHAnsi"/>
          <w:i/>
          <w:iCs/>
          <w:sz w:val="16"/>
          <w:szCs w:val="16"/>
        </w:rPr>
      </w:pPr>
      <w:r w:rsidRPr="00721E7E">
        <w:rPr>
          <w:rFonts w:asciiTheme="minorHAnsi" w:hAnsiTheme="minorHAnsi" w:cstheme="minorHAnsi"/>
          <w:i/>
          <w:iCs/>
          <w:sz w:val="16"/>
          <w:szCs w:val="16"/>
        </w:rPr>
        <w:t>TEL:+(86) 571 86043999    FAX:+(86) 571 87906666 Free Line</w:t>
      </w:r>
      <w:r w:rsidRPr="00721E7E">
        <w:rPr>
          <w:rFonts w:ascii="MS Gothic" w:eastAsia="MS Gothic" w:hAnsi="MS Gothic" w:cs="MS Gothic" w:hint="eastAsia"/>
          <w:i/>
          <w:iCs/>
          <w:sz w:val="16"/>
          <w:szCs w:val="16"/>
        </w:rPr>
        <w:t>：</w:t>
      </w:r>
      <w:r w:rsidRPr="00721E7E">
        <w:rPr>
          <w:rFonts w:asciiTheme="minorHAnsi" w:hAnsiTheme="minorHAnsi" w:cstheme="minorHAnsi"/>
          <w:i/>
          <w:iCs/>
          <w:sz w:val="16"/>
          <w:szCs w:val="16"/>
        </w:rPr>
        <w:t>400 883 4444      http://www.ltlab.com.cn      E-mail:info@ltlab.com.cn</w:t>
      </w:r>
    </w:p>
    <w:p w14:paraId="5FAA1F77" w14:textId="77777777" w:rsidR="00721E7E" w:rsidRPr="007C57FA" w:rsidRDefault="00721E7E" w:rsidP="00721E7E">
      <w:pPr>
        <w:spacing w:after="0" w:line="276" w:lineRule="auto"/>
        <w:rPr>
          <w:rFonts w:asciiTheme="minorHAnsi" w:hAnsiTheme="minorHAnsi" w:cstheme="minorHAnsi"/>
        </w:rPr>
      </w:pPr>
    </w:p>
    <w:sectPr w:rsidR="00721E7E" w:rsidRPr="007C57FA" w:rsidSect="00721E7E">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7584" w14:textId="77777777" w:rsidR="00E96388" w:rsidRDefault="00E96388" w:rsidP="00D00D51">
      <w:pPr>
        <w:spacing w:after="0"/>
      </w:pPr>
      <w:r>
        <w:separator/>
      </w:r>
    </w:p>
  </w:endnote>
  <w:endnote w:type="continuationSeparator" w:id="0">
    <w:p w14:paraId="6762DECE" w14:textId="77777777" w:rsidR="00E96388" w:rsidRDefault="00E96388" w:rsidP="00D00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20D8" w14:textId="77777777" w:rsidR="00E96388" w:rsidRDefault="00E96388" w:rsidP="00D00D51">
      <w:pPr>
        <w:spacing w:after="0"/>
      </w:pPr>
      <w:r>
        <w:separator/>
      </w:r>
    </w:p>
  </w:footnote>
  <w:footnote w:type="continuationSeparator" w:id="0">
    <w:p w14:paraId="4ADAC528" w14:textId="77777777" w:rsidR="00E96388" w:rsidRDefault="00E96388" w:rsidP="00D00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6D2F" w14:textId="77777777" w:rsidR="00721E7E" w:rsidRPr="00FA5415" w:rsidRDefault="00721E7E"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42125D8B" w14:textId="77777777" w:rsidR="00721E7E" w:rsidRPr="00FA5415" w:rsidRDefault="00721E7E"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559B838C" w14:textId="3F44BEB0" w:rsidR="00721E7E" w:rsidRPr="00FA5415" w:rsidRDefault="00721E7E"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sidR="00A75513">
      <w:rPr>
        <w:rFonts w:asciiTheme="minorHAnsi" w:hAnsiTheme="minorHAnsi" w:cstheme="minorHAnsi"/>
        <w:spacing w:val="-5"/>
        <w:position w:val="3"/>
      </w:rPr>
      <w:t>2</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32F0FDBF" w14:textId="77777777" w:rsidR="00721E7E" w:rsidRDefault="00721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FC6F" w14:textId="77777777" w:rsidR="00D00D51" w:rsidRPr="00FA5415" w:rsidRDefault="00D00D51" w:rsidP="00D00D51">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0354FE80" w14:textId="77777777" w:rsidR="00D00D51" w:rsidRPr="00FA5415" w:rsidRDefault="00D00D51" w:rsidP="00D00D51">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6EB4359C" w14:textId="2AAE0FAA" w:rsidR="00D00D51" w:rsidRPr="00FA5415" w:rsidRDefault="00D00D51" w:rsidP="00D00D51">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sidR="00A75513">
      <w:rPr>
        <w:rFonts w:asciiTheme="minorHAnsi" w:hAnsiTheme="minorHAnsi" w:cstheme="minorHAnsi"/>
        <w:spacing w:val="-5"/>
        <w:position w:val="3"/>
      </w:rPr>
      <w:t>3</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6319B305" w14:textId="77777777" w:rsidR="00D00D51" w:rsidRPr="00D00D51" w:rsidRDefault="00D00D51" w:rsidP="00D00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BAD4" w14:textId="77777777" w:rsidR="00721E7E" w:rsidRPr="00FA5415" w:rsidRDefault="00721E7E"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050128D7" w14:textId="77777777" w:rsidR="00721E7E" w:rsidRPr="00FA5415" w:rsidRDefault="00721E7E"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18888112" w14:textId="7C797013" w:rsidR="00721E7E" w:rsidRPr="00FA5415" w:rsidRDefault="00721E7E"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sidR="00A75513">
      <w:rPr>
        <w:rFonts w:asciiTheme="minorHAnsi" w:hAnsiTheme="minorHAnsi" w:cstheme="minorHAnsi"/>
        <w:spacing w:val="-5"/>
        <w:position w:val="3"/>
      </w:rPr>
      <w:t>1</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2350D982" w14:textId="77777777" w:rsidR="00721E7E" w:rsidRDefault="00721E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4EFC" w14:textId="77777777" w:rsidR="00A75513" w:rsidRPr="00FA5415" w:rsidRDefault="00A75513"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5AE1FA94" w14:textId="77777777" w:rsidR="00A75513" w:rsidRPr="00FA5415" w:rsidRDefault="00A75513"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2A56E239" w14:textId="1DE99AF3" w:rsidR="00A75513" w:rsidRPr="00FA5415" w:rsidRDefault="00A75513"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Pr>
        <w:rFonts w:asciiTheme="minorHAnsi" w:hAnsiTheme="minorHAnsi" w:cstheme="minorHAnsi"/>
        <w:spacing w:val="-5"/>
        <w:position w:val="3"/>
      </w:rPr>
      <w:t>2</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6231721B" w14:textId="77777777" w:rsidR="00A75513" w:rsidRDefault="00A75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0EE" w14:textId="77777777" w:rsidR="00A75513" w:rsidRPr="00FA5415" w:rsidRDefault="00A75513"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0B7F6FC6" w14:textId="77777777" w:rsidR="00A75513" w:rsidRPr="00FA5415" w:rsidRDefault="00A75513"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32EFB315" w14:textId="424861BC" w:rsidR="00A75513" w:rsidRPr="00FA5415" w:rsidRDefault="00A75513"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Pr>
        <w:rFonts w:asciiTheme="minorHAnsi" w:hAnsiTheme="minorHAnsi" w:cstheme="minorHAnsi"/>
        <w:spacing w:val="-5"/>
        <w:position w:val="3"/>
      </w:rPr>
      <w:t>3</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30B5F04A" w14:textId="77777777" w:rsidR="00A75513" w:rsidRDefault="00A75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9D6A" w14:textId="77777777" w:rsidR="00A75513" w:rsidRPr="00FA5415" w:rsidRDefault="00A75513"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0726D263" w14:textId="77777777" w:rsidR="00A75513" w:rsidRPr="00FA5415" w:rsidRDefault="00A75513"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7761E293" w14:textId="44A0EDC4" w:rsidR="00A75513" w:rsidRPr="00FA5415" w:rsidRDefault="00A75513"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Pr>
        <w:rFonts w:asciiTheme="minorHAnsi" w:hAnsiTheme="minorHAnsi" w:cstheme="minorHAnsi"/>
        <w:spacing w:val="-5"/>
        <w:position w:val="3"/>
      </w:rPr>
      <w:t>6</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013E0D9A" w14:textId="77777777" w:rsidR="00A75513" w:rsidRDefault="00A75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203C" w14:textId="77777777" w:rsidR="00A75513" w:rsidRPr="00FA5415" w:rsidRDefault="00A75513" w:rsidP="00D00D51">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4E506AF9" w14:textId="77777777" w:rsidR="00A75513" w:rsidRPr="00FA5415" w:rsidRDefault="00A75513" w:rsidP="00D00D51">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7E24AFBD" w14:textId="1DDA626A" w:rsidR="00A75513" w:rsidRPr="00FA5415" w:rsidRDefault="00A75513" w:rsidP="00D00D51">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Pr>
        <w:rFonts w:asciiTheme="minorHAnsi" w:hAnsiTheme="minorHAnsi" w:cstheme="minorHAnsi"/>
        <w:spacing w:val="-5"/>
        <w:position w:val="3"/>
      </w:rPr>
      <w:t>5</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6076EB55" w14:textId="77777777" w:rsidR="00A75513" w:rsidRPr="00D00D51" w:rsidRDefault="00A75513" w:rsidP="00D00D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38A0" w14:textId="77777777" w:rsidR="00A75513" w:rsidRPr="00FA5415" w:rsidRDefault="00A75513" w:rsidP="00721E7E">
    <w:pPr>
      <w:spacing w:after="0" w:line="276" w:lineRule="auto"/>
      <w:ind w:left="6242"/>
      <w:rPr>
        <w:rFonts w:asciiTheme="minorHAnsi" w:hAnsiTheme="minorHAnsi" w:cstheme="minorHAnsi"/>
      </w:rPr>
    </w:pPr>
    <w:r w:rsidRPr="00FA5415">
      <w:rPr>
        <w:rFonts w:asciiTheme="minorHAnsi" w:hAnsiTheme="minorHAnsi" w:cstheme="minorHAnsi"/>
        <w:spacing w:val="-2"/>
      </w:rPr>
      <w:t>Report</w:t>
    </w:r>
    <w:r w:rsidRPr="00FA5415">
      <w:rPr>
        <w:rFonts w:asciiTheme="minorHAnsi" w:hAnsiTheme="minorHAnsi" w:cstheme="minorHAnsi"/>
        <w:spacing w:val="24"/>
      </w:rPr>
      <w:t xml:space="preserve"> </w:t>
    </w:r>
    <w:r w:rsidRPr="00FA5415">
      <w:rPr>
        <w:rFonts w:asciiTheme="minorHAnsi" w:hAnsiTheme="minorHAnsi" w:cstheme="minorHAnsi"/>
        <w:spacing w:val="-2"/>
      </w:rPr>
      <w:t>No.:</w:t>
    </w:r>
    <w:r w:rsidRPr="00FA5415">
      <w:rPr>
        <w:rFonts w:asciiTheme="minorHAnsi" w:hAnsiTheme="minorHAnsi" w:cstheme="minorHAnsi"/>
        <w:spacing w:val="14"/>
        <w:w w:val="101"/>
      </w:rPr>
      <w:t xml:space="preserve"> </w:t>
    </w:r>
    <w:r w:rsidRPr="00FA5415">
      <w:rPr>
        <w:rFonts w:asciiTheme="minorHAnsi" w:hAnsiTheme="minorHAnsi" w:cstheme="minorHAnsi"/>
        <w:spacing w:val="-2"/>
      </w:rPr>
      <w:t>LDBG-SDS-1506120609</w:t>
    </w:r>
  </w:p>
  <w:p w14:paraId="2569F784" w14:textId="77777777" w:rsidR="00A75513" w:rsidRPr="00FA5415" w:rsidRDefault="00A75513" w:rsidP="00721E7E">
    <w:pPr>
      <w:spacing w:after="0" w:line="276" w:lineRule="auto"/>
      <w:ind w:left="6272"/>
      <w:rPr>
        <w:rFonts w:asciiTheme="minorHAnsi" w:hAnsiTheme="minorHAnsi" w:cstheme="minorHAnsi"/>
      </w:rPr>
    </w:pPr>
    <w:r w:rsidRPr="00FA5415">
      <w:rPr>
        <w:rFonts w:asciiTheme="minorHAnsi" w:hAnsiTheme="minorHAnsi" w:cstheme="minorHAnsi"/>
        <w:spacing w:val="-4"/>
      </w:rPr>
      <w:t>Report</w:t>
    </w:r>
    <w:r w:rsidRPr="00FA5415">
      <w:rPr>
        <w:rFonts w:asciiTheme="minorHAnsi" w:hAnsiTheme="minorHAnsi" w:cstheme="minorHAnsi"/>
        <w:spacing w:val="23"/>
        <w:w w:val="101"/>
      </w:rPr>
      <w:t xml:space="preserve"> </w:t>
    </w:r>
    <w:r w:rsidRPr="00FA5415">
      <w:rPr>
        <w:rFonts w:asciiTheme="minorHAnsi" w:hAnsiTheme="minorHAnsi" w:cstheme="minorHAnsi"/>
        <w:spacing w:val="-4"/>
      </w:rPr>
      <w:t>ID:</w:t>
    </w:r>
  </w:p>
  <w:p w14:paraId="6D494EEE" w14:textId="66488DEC" w:rsidR="00A75513" w:rsidRPr="00FA5415" w:rsidRDefault="00A75513" w:rsidP="00721E7E">
    <w:pPr>
      <w:spacing w:after="0" w:line="276" w:lineRule="auto"/>
      <w:ind w:left="6271"/>
      <w:rPr>
        <w:rFonts w:asciiTheme="minorHAnsi" w:hAnsiTheme="minorHAnsi" w:cstheme="minorHAnsi"/>
      </w:rPr>
    </w:pPr>
    <w:r w:rsidRPr="00FA5415">
      <w:rPr>
        <w:rFonts w:asciiTheme="minorHAnsi" w:hAnsiTheme="minorHAnsi" w:cstheme="minorHAnsi"/>
        <w:spacing w:val="-5"/>
        <w:position w:val="3"/>
      </w:rPr>
      <w:t>Page</w:t>
    </w:r>
    <w:r w:rsidRPr="00FA5415">
      <w:rPr>
        <w:rFonts w:asciiTheme="minorHAnsi" w:hAnsiTheme="minorHAnsi" w:cstheme="minorHAnsi"/>
        <w:spacing w:val="28"/>
        <w:w w:val="101"/>
        <w:position w:val="3"/>
      </w:rPr>
      <w:t xml:space="preserve"> </w:t>
    </w:r>
    <w:r>
      <w:rPr>
        <w:rFonts w:asciiTheme="minorHAnsi" w:hAnsiTheme="minorHAnsi" w:cstheme="minorHAnsi"/>
        <w:spacing w:val="-5"/>
        <w:position w:val="3"/>
      </w:rPr>
      <w:t>4</w:t>
    </w:r>
    <w:r w:rsidRPr="00FA5415">
      <w:rPr>
        <w:rFonts w:asciiTheme="minorHAnsi" w:hAnsiTheme="minorHAnsi" w:cstheme="minorHAnsi"/>
        <w:spacing w:val="7"/>
        <w:position w:val="3"/>
      </w:rPr>
      <w:t xml:space="preserve"> </w:t>
    </w:r>
    <w:r w:rsidRPr="00FA5415">
      <w:rPr>
        <w:rFonts w:asciiTheme="minorHAnsi" w:hAnsiTheme="minorHAnsi" w:cstheme="minorHAnsi"/>
        <w:spacing w:val="-5"/>
        <w:position w:val="3"/>
      </w:rPr>
      <w:t>of 6</w:t>
    </w:r>
  </w:p>
  <w:p w14:paraId="3065E158" w14:textId="77777777" w:rsidR="00A75513" w:rsidRDefault="00A75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51"/>
    <w:rsid w:val="000307B6"/>
    <w:rsid w:val="00150FE8"/>
    <w:rsid w:val="00721E7E"/>
    <w:rsid w:val="007C57FA"/>
    <w:rsid w:val="008879DB"/>
    <w:rsid w:val="00A75513"/>
    <w:rsid w:val="00D00D51"/>
    <w:rsid w:val="00D11F33"/>
    <w:rsid w:val="00E50F76"/>
    <w:rsid w:val="00E9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7721E"/>
  <w15:chartTrackingRefBased/>
  <w15:docId w15:val="{DE1DDFD4-5C1F-4F77-8CB6-F76783B4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51"/>
    <w:pPr>
      <w:kinsoku w:val="0"/>
      <w:autoSpaceDE w:val="0"/>
      <w:autoSpaceDN w:val="0"/>
      <w:adjustRightInd w:val="0"/>
      <w:snapToGrid w:val="0"/>
      <w:spacing w:line="240" w:lineRule="auto"/>
      <w:textAlignment w:val="baseline"/>
    </w:pPr>
    <w:rPr>
      <w:rFonts w:ascii="Arial" w:eastAsia="Arial" w:hAnsi="Arial" w:cs="Arial"/>
      <w:noProof/>
      <w:snapToGrid w:val="0"/>
      <w:color w:val="000000"/>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51"/>
    <w:pPr>
      <w:tabs>
        <w:tab w:val="center" w:pos="4680"/>
        <w:tab w:val="right" w:pos="9360"/>
      </w:tabs>
      <w:spacing w:after="0"/>
    </w:pPr>
  </w:style>
  <w:style w:type="character" w:customStyle="1" w:styleId="HeaderChar">
    <w:name w:val="Header Char"/>
    <w:basedOn w:val="DefaultParagraphFont"/>
    <w:link w:val="Header"/>
    <w:uiPriority w:val="99"/>
    <w:rsid w:val="00D00D51"/>
    <w:rPr>
      <w:rFonts w:ascii="Arial" w:eastAsia="Arial" w:hAnsi="Arial" w:cs="Arial"/>
      <w:noProof/>
      <w:snapToGrid w:val="0"/>
      <w:color w:val="000000"/>
      <w:kern w:val="0"/>
      <w:sz w:val="21"/>
      <w:szCs w:val="21"/>
      <w14:ligatures w14:val="none"/>
    </w:rPr>
  </w:style>
  <w:style w:type="paragraph" w:styleId="Footer">
    <w:name w:val="footer"/>
    <w:basedOn w:val="Normal"/>
    <w:link w:val="FooterChar"/>
    <w:uiPriority w:val="99"/>
    <w:unhideWhenUsed/>
    <w:rsid w:val="00D00D51"/>
    <w:pPr>
      <w:tabs>
        <w:tab w:val="center" w:pos="4680"/>
        <w:tab w:val="right" w:pos="9360"/>
      </w:tabs>
      <w:spacing w:after="0"/>
    </w:pPr>
  </w:style>
  <w:style w:type="character" w:customStyle="1" w:styleId="FooterChar">
    <w:name w:val="Footer Char"/>
    <w:basedOn w:val="DefaultParagraphFont"/>
    <w:link w:val="Footer"/>
    <w:uiPriority w:val="99"/>
    <w:rsid w:val="00D00D51"/>
    <w:rPr>
      <w:rFonts w:ascii="Arial" w:eastAsia="Arial" w:hAnsi="Arial" w:cs="Arial"/>
      <w:noProof/>
      <w:snapToGrid w:val="0"/>
      <w:color w:val="000000"/>
      <w:kern w:val="0"/>
      <w:sz w:val="21"/>
      <w:szCs w:val="21"/>
      <w14:ligatures w14:val="none"/>
    </w:rPr>
  </w:style>
  <w:style w:type="paragraph" w:styleId="BodyText">
    <w:name w:val="Body Text"/>
    <w:basedOn w:val="Normal"/>
    <w:link w:val="BodyTextChar"/>
    <w:semiHidden/>
    <w:qFormat/>
    <w:rsid w:val="00D00D51"/>
    <w:rPr>
      <w:rFonts w:ascii="Times New Roman" w:eastAsia="Times New Roman" w:hAnsi="Times New Roman" w:cs="Times New Roman"/>
    </w:rPr>
  </w:style>
  <w:style w:type="character" w:customStyle="1" w:styleId="BodyTextChar">
    <w:name w:val="Body Text Char"/>
    <w:basedOn w:val="DefaultParagraphFont"/>
    <w:link w:val="BodyText"/>
    <w:semiHidden/>
    <w:rsid w:val="00D00D51"/>
    <w:rPr>
      <w:rFonts w:ascii="Times New Roman" w:eastAsia="Times New Roman" w:hAnsi="Times New Roman" w:cs="Times New Roman"/>
      <w:noProof/>
      <w:snapToGrid w:val="0"/>
      <w:color w:val="000000"/>
      <w:kern w:val="0"/>
      <w:sz w:val="21"/>
      <w:szCs w:val="21"/>
      <w14:ligatures w14:val="none"/>
    </w:rPr>
  </w:style>
  <w:style w:type="paragraph" w:customStyle="1" w:styleId="TableText">
    <w:name w:val="Table Text"/>
    <w:basedOn w:val="Normal"/>
    <w:semiHidden/>
    <w:qFormat/>
    <w:rsid w:val="00D00D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045C9-0586-44AA-82F0-FC25A8D1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Vilian Luong</dc:creator>
  <cp:keywords/>
  <dc:description/>
  <cp:lastModifiedBy>Vilian Luong</cp:lastModifiedBy>
  <cp:revision>1</cp:revision>
  <dcterms:created xsi:type="dcterms:W3CDTF">2023-11-01T23:27:00Z</dcterms:created>
  <dcterms:modified xsi:type="dcterms:W3CDTF">2023-11-02T00:22:00Z</dcterms:modified>
</cp:coreProperties>
</file>